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b/>
          <w:bCs/>
          <w:sz w:val="24"/>
          <w:szCs w:val="24"/>
        </w:rPr>
        <w:id w:val="-808551268"/>
        <w:docPartObj>
          <w:docPartGallery w:val="Cover Pages"/>
          <w:docPartUnique/>
        </w:docPartObj>
      </w:sdtPr>
      <w:sdtEndPr>
        <w:rPr>
          <w:b w:val="0"/>
          <w:bCs w:val="0"/>
          <w:sz w:val="21"/>
          <w:szCs w:val="21"/>
        </w:rPr>
      </w:sdtEndPr>
      <w:sdtContent>
        <w:p w14:paraId="5E578E90" w14:textId="2F750F4D" w:rsidR="005F13F0" w:rsidRPr="001B2DD0" w:rsidRDefault="008B41C0" w:rsidP="004E4612">
          <w:pPr>
            <w:spacing w:after="120" w:line="20" w:lineRule="atLeast"/>
            <w:contextualSpacing/>
            <w:jc w:val="center"/>
            <w:rPr>
              <w:rFonts w:cstheme="minorHAnsi"/>
              <w:b/>
              <w:bCs/>
              <w:sz w:val="24"/>
              <w:szCs w:val="24"/>
            </w:rPr>
          </w:pPr>
          <w:r w:rsidRPr="001B2DD0">
            <w:rPr>
              <w:rFonts w:cstheme="minorHAnsi"/>
              <w:b/>
              <w:bCs/>
              <w:sz w:val="24"/>
              <w:szCs w:val="24"/>
            </w:rPr>
            <w:t>UAB „ŠILALĖS ŠILUMOS TINKLAI“</w:t>
          </w:r>
        </w:p>
        <w:p w14:paraId="2721BB57" w14:textId="320557E6" w:rsidR="00D526C8" w:rsidRPr="001B2DD0" w:rsidRDefault="008B41C0" w:rsidP="004E4612">
          <w:pPr>
            <w:spacing w:after="120" w:line="20" w:lineRule="atLeast"/>
            <w:contextualSpacing/>
            <w:jc w:val="center"/>
            <w:rPr>
              <w:rFonts w:cstheme="minorHAnsi"/>
              <w:sz w:val="24"/>
              <w:szCs w:val="24"/>
            </w:rPr>
          </w:pPr>
          <w:r w:rsidRPr="001B2DD0">
            <w:rPr>
              <w:rFonts w:cstheme="minorHAnsi"/>
              <w:sz w:val="24"/>
              <w:szCs w:val="24"/>
            </w:rPr>
            <w:t>Maironio g. 20 B, 75136 Šilalė, juridinio asmens kodas 176502533, duomenys kaupiami ir saugomi juridinių asmenų registre</w:t>
          </w:r>
        </w:p>
        <w:p w14:paraId="0F4AEE86" w14:textId="0F5ADC93" w:rsidR="00C32E53" w:rsidRPr="001B2DD0" w:rsidRDefault="00C32E53" w:rsidP="004E4612">
          <w:pPr>
            <w:spacing w:after="120" w:line="20" w:lineRule="atLeast"/>
            <w:contextualSpacing/>
            <w:jc w:val="center"/>
            <w:rPr>
              <w:rFonts w:cstheme="minorHAnsi"/>
              <w:sz w:val="24"/>
              <w:szCs w:val="24"/>
            </w:rPr>
          </w:pPr>
          <w:r w:rsidRPr="001B2DD0">
            <w:rPr>
              <w:rFonts w:cstheme="minorHAnsi"/>
              <w:sz w:val="24"/>
              <w:szCs w:val="24"/>
            </w:rPr>
            <w:t xml:space="preserve">Pirkimą vykdo </w:t>
          </w:r>
          <w:r w:rsidR="008B41C0" w:rsidRPr="001B2DD0">
            <w:rPr>
              <w:rFonts w:cstheme="minorHAnsi"/>
              <w:sz w:val="24"/>
              <w:szCs w:val="24"/>
            </w:rPr>
            <w:t xml:space="preserve">centrinė </w:t>
          </w:r>
          <w:r w:rsidRPr="001B2DD0">
            <w:rPr>
              <w:rFonts w:cstheme="minorHAnsi"/>
              <w:sz w:val="24"/>
              <w:szCs w:val="24"/>
            </w:rPr>
            <w:t>perkančioji organizacija:</w:t>
          </w:r>
        </w:p>
        <w:p w14:paraId="731522DB" w14:textId="5BE3E096" w:rsidR="00C32E53" w:rsidRPr="001B2DD0" w:rsidRDefault="008B41C0" w:rsidP="00C32E53">
          <w:pPr>
            <w:spacing w:after="120" w:line="20" w:lineRule="atLeast"/>
            <w:contextualSpacing/>
            <w:jc w:val="center"/>
            <w:rPr>
              <w:rFonts w:cstheme="minorHAnsi"/>
              <w:b/>
              <w:bCs/>
              <w:sz w:val="24"/>
              <w:szCs w:val="24"/>
            </w:rPr>
          </w:pPr>
          <w:r w:rsidRPr="001B2DD0">
            <w:rPr>
              <w:rFonts w:cstheme="minorHAnsi"/>
              <w:b/>
              <w:bCs/>
              <w:sz w:val="24"/>
              <w:szCs w:val="24"/>
            </w:rPr>
            <w:t xml:space="preserve">ŠILALĖS RAJONO SAVIVALDYBĖS ADMINISTRACIJA </w:t>
          </w:r>
        </w:p>
        <w:p w14:paraId="0CE733B5" w14:textId="43A0FFFB" w:rsidR="00C32E53" w:rsidRPr="001B2DD0" w:rsidRDefault="008B41C0" w:rsidP="00C32E53">
          <w:pPr>
            <w:spacing w:after="120" w:line="20" w:lineRule="atLeast"/>
            <w:contextualSpacing/>
            <w:jc w:val="center"/>
            <w:rPr>
              <w:rFonts w:cstheme="minorHAnsi"/>
              <w:sz w:val="24"/>
              <w:szCs w:val="24"/>
            </w:rPr>
          </w:pPr>
          <w:r w:rsidRPr="001B2DD0">
            <w:rPr>
              <w:rFonts w:cstheme="minorHAnsi"/>
              <w:sz w:val="24"/>
              <w:szCs w:val="24"/>
            </w:rPr>
            <w:t xml:space="preserve">J. Basanavičiaus g. 2-1, Šilalė, juridinio asmens kodas </w:t>
          </w:r>
          <w:r w:rsidR="001B2DD0" w:rsidRPr="001B2DD0">
            <w:rPr>
              <w:rFonts w:cstheme="minorHAnsi"/>
              <w:sz w:val="24"/>
              <w:szCs w:val="24"/>
            </w:rPr>
            <w:t>188773720, duomenys kaupiami ir saugomi juridinių asmenų registre</w:t>
          </w:r>
        </w:p>
        <w:p w14:paraId="46315E48" w14:textId="77777777" w:rsidR="00C32E53" w:rsidRPr="001B2DD0" w:rsidRDefault="00C32E53" w:rsidP="004E4612">
          <w:pPr>
            <w:spacing w:after="120" w:line="20" w:lineRule="atLeast"/>
            <w:contextualSpacing/>
            <w:jc w:val="center"/>
            <w:rPr>
              <w:rFonts w:cstheme="minorHAnsi"/>
              <w:sz w:val="24"/>
              <w:szCs w:val="24"/>
            </w:rPr>
          </w:pPr>
        </w:p>
        <w:p w14:paraId="4B92F888" w14:textId="62A247AF" w:rsidR="00C32E53" w:rsidRPr="001B2DD0" w:rsidRDefault="00EB164F" w:rsidP="00DE7037">
          <w:pPr>
            <w:tabs>
              <w:tab w:val="left" w:pos="870"/>
            </w:tabs>
            <w:spacing w:after="120" w:line="20" w:lineRule="atLeast"/>
            <w:contextualSpacing/>
            <w:rPr>
              <w:rFonts w:cstheme="minorHAnsi"/>
              <w:sz w:val="24"/>
              <w:szCs w:val="24"/>
            </w:rPr>
          </w:pPr>
          <w:r w:rsidRPr="001B2DD0">
            <w:rPr>
              <w:rFonts w:cstheme="minorHAnsi"/>
              <w:sz w:val="24"/>
              <w:szCs w:val="24"/>
            </w:rPr>
            <w:tab/>
          </w:r>
        </w:p>
        <w:p w14:paraId="47B8E29B" w14:textId="1ADA2B87" w:rsidR="00D526C8" w:rsidRPr="001B2DD0" w:rsidRDefault="00D526C8" w:rsidP="004E4612">
          <w:pPr>
            <w:spacing w:after="120" w:line="20" w:lineRule="atLeast"/>
            <w:contextualSpacing/>
            <w:jc w:val="center"/>
            <w:rPr>
              <w:rFonts w:cstheme="minorHAnsi"/>
              <w:sz w:val="24"/>
              <w:szCs w:val="24"/>
            </w:rPr>
          </w:pPr>
        </w:p>
        <w:p w14:paraId="3EC49E01" w14:textId="7FA2180A" w:rsidR="00D526C8" w:rsidRPr="001B2DD0" w:rsidRDefault="00D526C8" w:rsidP="004E4612">
          <w:pPr>
            <w:spacing w:after="120" w:line="20" w:lineRule="atLeast"/>
            <w:ind w:left="5245"/>
            <w:contextualSpacing/>
            <w:rPr>
              <w:rFonts w:cstheme="minorHAnsi"/>
              <w:sz w:val="24"/>
              <w:szCs w:val="24"/>
            </w:rPr>
          </w:pPr>
          <w:r w:rsidRPr="001B2DD0">
            <w:rPr>
              <w:rFonts w:cstheme="minorHAnsi"/>
              <w:sz w:val="24"/>
              <w:szCs w:val="24"/>
            </w:rPr>
            <w:t xml:space="preserve">PATVIRTINTA </w:t>
          </w:r>
        </w:p>
        <w:p w14:paraId="54DCAA0C" w14:textId="56EAD4ED" w:rsidR="00D53BF4" w:rsidRPr="001B2DD0" w:rsidRDefault="001B2DD0" w:rsidP="004E4612">
          <w:pPr>
            <w:spacing w:after="120" w:line="20" w:lineRule="atLeast"/>
            <w:ind w:left="5245"/>
            <w:contextualSpacing/>
            <w:rPr>
              <w:rFonts w:cstheme="minorHAnsi"/>
              <w:sz w:val="24"/>
              <w:szCs w:val="24"/>
            </w:rPr>
          </w:pPr>
          <w:r w:rsidRPr="001B2DD0">
            <w:rPr>
              <w:rFonts w:cstheme="minorHAnsi"/>
              <w:sz w:val="24"/>
              <w:szCs w:val="24"/>
            </w:rPr>
            <w:t xml:space="preserve">Nuolatinės viešųjų pirkimų komisijos </w:t>
          </w:r>
        </w:p>
        <w:p w14:paraId="73581BA4" w14:textId="3C94B964" w:rsidR="001B2DD0" w:rsidRPr="001B2DD0" w:rsidRDefault="001B2DD0" w:rsidP="004E4612">
          <w:pPr>
            <w:spacing w:after="120" w:line="20" w:lineRule="atLeast"/>
            <w:ind w:left="5245"/>
            <w:contextualSpacing/>
            <w:rPr>
              <w:rFonts w:cstheme="minorHAnsi"/>
              <w:sz w:val="24"/>
              <w:szCs w:val="24"/>
            </w:rPr>
          </w:pPr>
          <w:r w:rsidRPr="001B2DD0">
            <w:rPr>
              <w:rFonts w:cstheme="minorHAnsi"/>
              <w:sz w:val="24"/>
              <w:szCs w:val="24"/>
            </w:rPr>
            <w:t xml:space="preserve">2026 m. vasario </w:t>
          </w:r>
          <w:r w:rsidR="005C5228">
            <w:rPr>
              <w:rFonts w:cstheme="minorHAnsi"/>
              <w:sz w:val="24"/>
              <w:szCs w:val="24"/>
            </w:rPr>
            <w:t>26</w:t>
          </w:r>
          <w:r w:rsidRPr="001B2DD0">
            <w:rPr>
              <w:rFonts w:cstheme="minorHAnsi"/>
              <w:sz w:val="24"/>
              <w:szCs w:val="24"/>
            </w:rPr>
            <w:t xml:space="preserve">  d. protokolu </w:t>
          </w:r>
        </w:p>
        <w:p w14:paraId="505BEDF6" w14:textId="2A067AAF" w:rsidR="001B2DD0" w:rsidRPr="001B2DD0" w:rsidRDefault="001B2DD0" w:rsidP="004E4612">
          <w:pPr>
            <w:spacing w:after="120" w:line="20" w:lineRule="atLeast"/>
            <w:ind w:left="5245"/>
            <w:contextualSpacing/>
            <w:rPr>
              <w:rFonts w:cstheme="minorHAnsi"/>
              <w:sz w:val="24"/>
              <w:szCs w:val="24"/>
            </w:rPr>
          </w:pPr>
          <w:r w:rsidRPr="001B2DD0">
            <w:rPr>
              <w:rFonts w:cstheme="minorHAnsi"/>
              <w:sz w:val="24"/>
              <w:szCs w:val="24"/>
            </w:rPr>
            <w:t>Nr. PKP-</w:t>
          </w:r>
          <w:r w:rsidR="005C5228">
            <w:rPr>
              <w:rFonts w:cstheme="minorHAnsi"/>
              <w:sz w:val="24"/>
              <w:szCs w:val="24"/>
            </w:rPr>
            <w:t>23 (7.65E)</w:t>
          </w:r>
        </w:p>
        <w:p w14:paraId="47EF0C37" w14:textId="19126F9D" w:rsidR="00D526C8" w:rsidRPr="001B2DD0" w:rsidRDefault="00D526C8" w:rsidP="004E4612">
          <w:pPr>
            <w:spacing w:after="120" w:line="20" w:lineRule="atLeast"/>
            <w:contextualSpacing/>
            <w:jc w:val="center"/>
            <w:rPr>
              <w:rFonts w:cstheme="minorHAnsi"/>
              <w:sz w:val="24"/>
              <w:szCs w:val="24"/>
            </w:rPr>
          </w:pPr>
        </w:p>
        <w:p w14:paraId="7350A7E2" w14:textId="78457EBC" w:rsidR="00D526C8" w:rsidRPr="001B2DD0" w:rsidRDefault="00D526C8" w:rsidP="004E4612">
          <w:pPr>
            <w:spacing w:after="120" w:line="20" w:lineRule="atLeast"/>
            <w:contextualSpacing/>
            <w:jc w:val="center"/>
            <w:rPr>
              <w:rFonts w:cstheme="minorHAnsi"/>
              <w:sz w:val="24"/>
              <w:szCs w:val="24"/>
            </w:rPr>
          </w:pPr>
        </w:p>
        <w:p w14:paraId="1D1BF965" w14:textId="60E642B0" w:rsidR="00D526C8" w:rsidRPr="001B2DD0" w:rsidRDefault="007A130B" w:rsidP="004E4612">
          <w:pPr>
            <w:spacing w:after="120" w:line="20" w:lineRule="atLeast"/>
            <w:contextualSpacing/>
            <w:jc w:val="center"/>
            <w:rPr>
              <w:rFonts w:cstheme="minorHAnsi"/>
              <w:b/>
              <w:bCs/>
              <w:sz w:val="28"/>
              <w:szCs w:val="28"/>
            </w:rPr>
          </w:pPr>
          <w:r w:rsidRPr="001B2DD0">
            <w:rPr>
              <w:rFonts w:cstheme="minorHAnsi"/>
              <w:b/>
              <w:bCs/>
              <w:sz w:val="28"/>
              <w:szCs w:val="28"/>
            </w:rPr>
            <w:t xml:space="preserve">SUPAPRASTINTO </w:t>
          </w:r>
          <w:r w:rsidR="00D526C8" w:rsidRPr="001B2DD0">
            <w:rPr>
              <w:rFonts w:cstheme="minorHAnsi"/>
              <w:b/>
              <w:bCs/>
              <w:sz w:val="28"/>
              <w:szCs w:val="28"/>
            </w:rPr>
            <w:t>VIEŠOJO PIRKIMO „</w:t>
          </w:r>
          <w:r w:rsidR="001B2DD0" w:rsidRPr="001B2DD0">
            <w:rPr>
              <w:rFonts w:cstheme="minorHAnsi"/>
              <w:b/>
              <w:bCs/>
              <w:sz w:val="28"/>
              <w:szCs w:val="28"/>
            </w:rPr>
            <w:t>NUOTOLINIO ŠILUMOS APSKAITOS PRIETAISŲ NUSKAITYMO SISTEMOS PIRKIMAS</w:t>
          </w:r>
          <w:r w:rsidR="00D526C8" w:rsidRPr="001B2DD0">
            <w:rPr>
              <w:rFonts w:cstheme="minorHAnsi"/>
              <w:b/>
              <w:bCs/>
              <w:sz w:val="28"/>
              <w:szCs w:val="28"/>
            </w:rPr>
            <w:t>“</w:t>
          </w:r>
        </w:p>
        <w:p w14:paraId="18ACC6AD" w14:textId="7C99489A" w:rsidR="00D526C8" w:rsidRPr="001B2DD0" w:rsidRDefault="00D526C8" w:rsidP="004E4612">
          <w:pPr>
            <w:spacing w:after="120" w:line="20" w:lineRule="atLeast"/>
            <w:contextualSpacing/>
            <w:jc w:val="center"/>
            <w:rPr>
              <w:rFonts w:cstheme="minorHAnsi"/>
              <w:b/>
              <w:bCs/>
              <w:sz w:val="28"/>
              <w:szCs w:val="28"/>
            </w:rPr>
          </w:pPr>
          <w:r w:rsidRPr="001B2DD0">
            <w:rPr>
              <w:rFonts w:cstheme="minorHAnsi"/>
              <w:b/>
              <w:bCs/>
              <w:sz w:val="28"/>
              <w:szCs w:val="28"/>
            </w:rPr>
            <w:t xml:space="preserve">ATVIRO KONKURSO </w:t>
          </w:r>
          <w:r w:rsidR="00EB164F" w:rsidRPr="001B2DD0">
            <w:rPr>
              <w:rFonts w:cstheme="minorHAnsi"/>
              <w:b/>
              <w:bCs/>
              <w:sz w:val="28"/>
              <w:szCs w:val="28"/>
            </w:rPr>
            <w:t xml:space="preserve">SPECIALIOSIOS </w:t>
          </w:r>
          <w:r w:rsidRPr="001B2DD0">
            <w:rPr>
              <w:rFonts w:cstheme="minorHAnsi"/>
              <w:b/>
              <w:bCs/>
              <w:sz w:val="28"/>
              <w:szCs w:val="28"/>
            </w:rPr>
            <w:t>SĄLYGOS</w:t>
          </w:r>
          <w:r w:rsidR="00EC4CB7" w:rsidRPr="001B2DD0">
            <w:rPr>
              <w:rFonts w:cstheme="minorHAnsi"/>
              <w:b/>
              <w:bCs/>
              <w:sz w:val="28"/>
              <w:szCs w:val="28"/>
            </w:rPr>
            <w:t xml:space="preserve"> </w:t>
          </w:r>
        </w:p>
        <w:p w14:paraId="0FC90D8B" w14:textId="0A481CBA" w:rsidR="00D526C8" w:rsidRPr="001B2DD0" w:rsidRDefault="00D53BF4" w:rsidP="001B2DD0">
          <w:pPr>
            <w:spacing w:after="120" w:line="20" w:lineRule="atLeast"/>
            <w:contextualSpacing/>
            <w:jc w:val="center"/>
            <w:rPr>
              <w:rFonts w:cstheme="minorHAnsi"/>
              <w:sz w:val="28"/>
              <w:szCs w:val="28"/>
            </w:rPr>
          </w:pPr>
          <w:r w:rsidRPr="001B2DD0">
            <w:rPr>
              <w:rFonts w:cstheme="minorHAnsi"/>
              <w:b/>
              <w:bCs/>
              <w:sz w:val="28"/>
              <w:szCs w:val="28"/>
            </w:rPr>
            <w:t>V</w:t>
          </w:r>
          <w:r w:rsidR="00755F3B" w:rsidRPr="001B2DD0">
            <w:rPr>
              <w:rFonts w:cstheme="minorHAnsi"/>
              <w:b/>
              <w:bCs/>
              <w:sz w:val="28"/>
              <w:szCs w:val="28"/>
            </w:rPr>
            <w:t>ersija</w:t>
          </w:r>
          <w:r w:rsidRPr="001B2DD0">
            <w:rPr>
              <w:rFonts w:cstheme="minorHAnsi"/>
              <w:b/>
              <w:bCs/>
              <w:sz w:val="28"/>
              <w:szCs w:val="28"/>
            </w:rPr>
            <w:t xml:space="preserve"> Nr. </w:t>
          </w:r>
          <w:r w:rsidR="001B2DD0" w:rsidRPr="001B2DD0">
            <w:rPr>
              <w:rFonts w:cstheme="minorHAnsi"/>
              <w:b/>
              <w:bCs/>
              <w:sz w:val="28"/>
              <w:szCs w:val="28"/>
            </w:rPr>
            <w:t>1</w:t>
          </w:r>
        </w:p>
        <w:p w14:paraId="517C01D9" w14:textId="77777777" w:rsidR="001C24BC" w:rsidRPr="001B2DD0" w:rsidRDefault="005F13F0" w:rsidP="004E4612">
          <w:pPr>
            <w:spacing w:after="120" w:line="20" w:lineRule="atLeast"/>
            <w:contextualSpacing/>
            <w:rPr>
              <w:rFonts w:cstheme="minorHAnsi"/>
            </w:rPr>
          </w:pPr>
          <w:r w:rsidRPr="001B2DD0">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4D6FBE64" w14:textId="130D145C" w:rsidR="0029437E" w:rsidRDefault="001C24B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23002300" w:history="1">
                <w:r w:rsidR="0029437E" w:rsidRPr="00ED5E2D">
                  <w:rPr>
                    <w:rStyle w:val="Hipersaitas"/>
                    <w:rFonts w:cstheme="minorHAnsi"/>
                    <w:noProof/>
                  </w:rPr>
                  <w:t>1.</w:t>
                </w:r>
                <w:r w:rsidR="0029437E">
                  <w:rPr>
                    <w:noProof/>
                    <w:kern w:val="2"/>
                    <w:sz w:val="24"/>
                    <w:szCs w:val="24"/>
                    <w14:ligatures w14:val="standardContextual"/>
                  </w:rPr>
                  <w:tab/>
                </w:r>
                <w:r w:rsidR="0029437E" w:rsidRPr="00ED5E2D">
                  <w:rPr>
                    <w:rStyle w:val="Hipersaitas"/>
                    <w:rFonts w:cstheme="minorHAnsi"/>
                    <w:noProof/>
                  </w:rPr>
                  <w:t>Bendra informacija</w:t>
                </w:r>
                <w:r w:rsidR="0029437E">
                  <w:rPr>
                    <w:noProof/>
                    <w:webHidden/>
                  </w:rPr>
                  <w:tab/>
                </w:r>
                <w:r w:rsidR="0029437E">
                  <w:rPr>
                    <w:noProof/>
                    <w:webHidden/>
                  </w:rPr>
                  <w:fldChar w:fldCharType="begin"/>
                </w:r>
                <w:r w:rsidR="0029437E">
                  <w:rPr>
                    <w:noProof/>
                    <w:webHidden/>
                  </w:rPr>
                  <w:instrText xml:space="preserve"> PAGEREF _Toc223002300 \h </w:instrText>
                </w:r>
                <w:r w:rsidR="0029437E">
                  <w:rPr>
                    <w:noProof/>
                    <w:webHidden/>
                  </w:rPr>
                </w:r>
                <w:r w:rsidR="0029437E">
                  <w:rPr>
                    <w:noProof/>
                    <w:webHidden/>
                  </w:rPr>
                  <w:fldChar w:fldCharType="separate"/>
                </w:r>
                <w:r w:rsidR="0029437E">
                  <w:rPr>
                    <w:noProof/>
                    <w:webHidden/>
                  </w:rPr>
                  <w:t>2</w:t>
                </w:r>
                <w:r w:rsidR="0029437E">
                  <w:rPr>
                    <w:noProof/>
                    <w:webHidden/>
                  </w:rPr>
                  <w:fldChar w:fldCharType="end"/>
                </w:r>
              </w:hyperlink>
            </w:p>
            <w:p w14:paraId="52E7EB01" w14:textId="6DC5CC20" w:rsidR="0029437E" w:rsidRDefault="0029437E">
              <w:pPr>
                <w:pStyle w:val="Turinys1"/>
                <w:rPr>
                  <w:noProof/>
                  <w:kern w:val="2"/>
                  <w:sz w:val="24"/>
                  <w:szCs w:val="24"/>
                  <w14:ligatures w14:val="standardContextual"/>
                </w:rPr>
              </w:pPr>
              <w:hyperlink w:anchor="_Toc223002301" w:history="1">
                <w:r w:rsidRPr="00ED5E2D">
                  <w:rPr>
                    <w:rStyle w:val="Hipersaitas"/>
                    <w:rFonts w:ascii="Calibri" w:hAnsi="Calibri" w:cs="Calibri"/>
                    <w:noProof/>
                  </w:rPr>
                  <w:t>2</w:t>
                </w:r>
                <w:r w:rsidRPr="00ED5E2D">
                  <w:rPr>
                    <w:rStyle w:val="Hipersaitas"/>
                    <w:noProof/>
                  </w:rPr>
                  <w:t xml:space="preserve">. </w:t>
                </w:r>
                <w:r w:rsidRPr="00ED5E2D">
                  <w:rPr>
                    <w:rStyle w:val="Hipersaitas"/>
                    <w:rFonts w:cstheme="minorHAnsi"/>
                    <w:noProof/>
                  </w:rPr>
                  <w:t>Pirkimo objektas</w:t>
                </w:r>
                <w:r>
                  <w:rPr>
                    <w:noProof/>
                    <w:webHidden/>
                  </w:rPr>
                  <w:tab/>
                </w:r>
                <w:r>
                  <w:rPr>
                    <w:noProof/>
                    <w:webHidden/>
                  </w:rPr>
                  <w:fldChar w:fldCharType="begin"/>
                </w:r>
                <w:r>
                  <w:rPr>
                    <w:noProof/>
                    <w:webHidden/>
                  </w:rPr>
                  <w:instrText xml:space="preserve"> PAGEREF _Toc223002301 \h </w:instrText>
                </w:r>
                <w:r>
                  <w:rPr>
                    <w:noProof/>
                    <w:webHidden/>
                  </w:rPr>
                </w:r>
                <w:r>
                  <w:rPr>
                    <w:noProof/>
                    <w:webHidden/>
                  </w:rPr>
                  <w:fldChar w:fldCharType="separate"/>
                </w:r>
                <w:r>
                  <w:rPr>
                    <w:noProof/>
                    <w:webHidden/>
                  </w:rPr>
                  <w:t>2</w:t>
                </w:r>
                <w:r>
                  <w:rPr>
                    <w:noProof/>
                    <w:webHidden/>
                  </w:rPr>
                  <w:fldChar w:fldCharType="end"/>
                </w:r>
              </w:hyperlink>
            </w:p>
            <w:p w14:paraId="262F55B0" w14:textId="7FA60DA8" w:rsidR="0029437E" w:rsidRDefault="0029437E">
              <w:pPr>
                <w:pStyle w:val="Turinys1"/>
                <w:rPr>
                  <w:noProof/>
                  <w:kern w:val="2"/>
                  <w:sz w:val="24"/>
                  <w:szCs w:val="24"/>
                  <w14:ligatures w14:val="standardContextual"/>
                </w:rPr>
              </w:pPr>
              <w:hyperlink w:anchor="_Toc223002302" w:history="1">
                <w:r w:rsidRPr="00ED5E2D">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_Toc223002302 \h </w:instrText>
                </w:r>
                <w:r>
                  <w:rPr>
                    <w:noProof/>
                    <w:webHidden/>
                  </w:rPr>
                </w:r>
                <w:r>
                  <w:rPr>
                    <w:noProof/>
                    <w:webHidden/>
                  </w:rPr>
                  <w:fldChar w:fldCharType="separate"/>
                </w:r>
                <w:r>
                  <w:rPr>
                    <w:noProof/>
                    <w:webHidden/>
                  </w:rPr>
                  <w:t>2</w:t>
                </w:r>
                <w:r>
                  <w:rPr>
                    <w:noProof/>
                    <w:webHidden/>
                  </w:rPr>
                  <w:fldChar w:fldCharType="end"/>
                </w:r>
              </w:hyperlink>
            </w:p>
            <w:p w14:paraId="00F70FFE" w14:textId="26E8FA21" w:rsidR="0029437E" w:rsidRDefault="0029437E">
              <w:pPr>
                <w:pStyle w:val="Turinys1"/>
                <w:rPr>
                  <w:noProof/>
                  <w:kern w:val="2"/>
                  <w:sz w:val="24"/>
                  <w:szCs w:val="24"/>
                  <w14:ligatures w14:val="standardContextual"/>
                </w:rPr>
              </w:pPr>
              <w:hyperlink w:anchor="_Toc223002303" w:history="1">
                <w:r w:rsidRPr="00ED5E2D">
                  <w:rPr>
                    <w:rStyle w:val="Hipersaitas"/>
                    <w:rFonts w:cstheme="majorHAnsi"/>
                    <w:noProof/>
                  </w:rPr>
                  <w:t xml:space="preserve">4. </w:t>
                </w:r>
                <w:r w:rsidRPr="00ED5E2D">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_Toc223002303 \h </w:instrText>
                </w:r>
                <w:r>
                  <w:rPr>
                    <w:noProof/>
                    <w:webHidden/>
                  </w:rPr>
                </w:r>
                <w:r>
                  <w:rPr>
                    <w:noProof/>
                    <w:webHidden/>
                  </w:rPr>
                  <w:fldChar w:fldCharType="separate"/>
                </w:r>
                <w:r>
                  <w:rPr>
                    <w:noProof/>
                    <w:webHidden/>
                  </w:rPr>
                  <w:t>3</w:t>
                </w:r>
                <w:r>
                  <w:rPr>
                    <w:noProof/>
                    <w:webHidden/>
                  </w:rPr>
                  <w:fldChar w:fldCharType="end"/>
                </w:r>
              </w:hyperlink>
            </w:p>
            <w:p w14:paraId="212D2897" w14:textId="251BE408" w:rsidR="0029437E" w:rsidRDefault="0029437E">
              <w:pPr>
                <w:pStyle w:val="Turinys1"/>
                <w:rPr>
                  <w:noProof/>
                  <w:kern w:val="2"/>
                  <w:sz w:val="24"/>
                  <w:szCs w:val="24"/>
                  <w14:ligatures w14:val="standardContextual"/>
                </w:rPr>
              </w:pPr>
              <w:hyperlink w:anchor="_Toc223002304" w:history="1">
                <w:r w:rsidRPr="00ED5E2D">
                  <w:rPr>
                    <w:rStyle w:val="Hipersaitas"/>
                    <w:rFonts w:cstheme="minorHAnsi"/>
                    <w:noProof/>
                  </w:rPr>
                  <w:t>5.</w:t>
                </w:r>
                <w:r w:rsidRPr="00ED5E2D">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_Toc223002304 \h </w:instrText>
                </w:r>
                <w:r>
                  <w:rPr>
                    <w:noProof/>
                    <w:webHidden/>
                  </w:rPr>
                </w:r>
                <w:r>
                  <w:rPr>
                    <w:noProof/>
                    <w:webHidden/>
                  </w:rPr>
                  <w:fldChar w:fldCharType="separate"/>
                </w:r>
                <w:r>
                  <w:rPr>
                    <w:noProof/>
                    <w:webHidden/>
                  </w:rPr>
                  <w:t>3</w:t>
                </w:r>
                <w:r>
                  <w:rPr>
                    <w:noProof/>
                    <w:webHidden/>
                  </w:rPr>
                  <w:fldChar w:fldCharType="end"/>
                </w:r>
              </w:hyperlink>
            </w:p>
            <w:p w14:paraId="5C7AEDDD" w14:textId="5685E7C3" w:rsidR="0029437E" w:rsidRDefault="0029437E">
              <w:pPr>
                <w:pStyle w:val="Turinys1"/>
                <w:rPr>
                  <w:noProof/>
                  <w:kern w:val="2"/>
                  <w:sz w:val="24"/>
                  <w:szCs w:val="24"/>
                  <w14:ligatures w14:val="standardContextual"/>
                </w:rPr>
              </w:pPr>
              <w:hyperlink w:anchor="_Toc223002305" w:history="1">
                <w:r w:rsidRPr="00ED5E2D">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_Toc223002305 \h </w:instrText>
                </w:r>
                <w:r>
                  <w:rPr>
                    <w:noProof/>
                    <w:webHidden/>
                  </w:rPr>
                </w:r>
                <w:r>
                  <w:rPr>
                    <w:noProof/>
                    <w:webHidden/>
                  </w:rPr>
                  <w:fldChar w:fldCharType="separate"/>
                </w:r>
                <w:r>
                  <w:rPr>
                    <w:noProof/>
                    <w:webHidden/>
                  </w:rPr>
                  <w:t>3</w:t>
                </w:r>
                <w:r>
                  <w:rPr>
                    <w:noProof/>
                    <w:webHidden/>
                  </w:rPr>
                  <w:fldChar w:fldCharType="end"/>
                </w:r>
              </w:hyperlink>
            </w:p>
            <w:p w14:paraId="730427CA" w14:textId="5E3E518F" w:rsidR="0029437E" w:rsidRDefault="0029437E">
              <w:pPr>
                <w:pStyle w:val="Turinys1"/>
                <w:tabs>
                  <w:tab w:val="left" w:pos="720"/>
                </w:tabs>
                <w:rPr>
                  <w:noProof/>
                  <w:kern w:val="2"/>
                  <w:sz w:val="24"/>
                  <w:szCs w:val="24"/>
                  <w14:ligatures w14:val="standardContextual"/>
                </w:rPr>
              </w:pPr>
              <w:hyperlink w:anchor="_Toc223002306" w:history="1">
                <w:r w:rsidRPr="00ED5E2D">
                  <w:rPr>
                    <w:rStyle w:val="Hipersaitas"/>
                    <w:rFonts w:eastAsia="Arial"/>
                    <w:noProof/>
                  </w:rPr>
                  <w:t>7.</w:t>
                </w:r>
                <w:r>
                  <w:rPr>
                    <w:noProof/>
                    <w:kern w:val="2"/>
                    <w:sz w:val="24"/>
                    <w:szCs w:val="24"/>
                    <w14:ligatures w14:val="standardContextual"/>
                  </w:rPr>
                  <w:tab/>
                </w:r>
                <w:r w:rsidRPr="00ED5E2D">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_Toc223002306 \h </w:instrText>
                </w:r>
                <w:r>
                  <w:rPr>
                    <w:noProof/>
                    <w:webHidden/>
                  </w:rPr>
                </w:r>
                <w:r>
                  <w:rPr>
                    <w:noProof/>
                    <w:webHidden/>
                  </w:rPr>
                  <w:fldChar w:fldCharType="separate"/>
                </w:r>
                <w:r>
                  <w:rPr>
                    <w:noProof/>
                    <w:webHidden/>
                  </w:rPr>
                  <w:t>4</w:t>
                </w:r>
                <w:r>
                  <w:rPr>
                    <w:noProof/>
                    <w:webHidden/>
                  </w:rPr>
                  <w:fldChar w:fldCharType="end"/>
                </w:r>
              </w:hyperlink>
            </w:p>
            <w:p w14:paraId="01775324" w14:textId="7F8CBC67" w:rsidR="0029437E" w:rsidRDefault="0029437E">
              <w:pPr>
                <w:pStyle w:val="Turinys1"/>
                <w:tabs>
                  <w:tab w:val="left" w:pos="720"/>
                </w:tabs>
                <w:rPr>
                  <w:noProof/>
                  <w:kern w:val="2"/>
                  <w:sz w:val="24"/>
                  <w:szCs w:val="24"/>
                  <w14:ligatures w14:val="standardContextual"/>
                </w:rPr>
              </w:pPr>
              <w:hyperlink w:anchor="_Toc223002307" w:history="1">
                <w:r w:rsidRPr="00ED5E2D">
                  <w:rPr>
                    <w:rStyle w:val="Hipersaitas"/>
                    <w:rFonts w:eastAsia="Arial"/>
                    <w:noProof/>
                  </w:rPr>
                  <w:t>8.</w:t>
                </w:r>
                <w:r>
                  <w:rPr>
                    <w:noProof/>
                    <w:kern w:val="2"/>
                    <w:sz w:val="24"/>
                    <w:szCs w:val="24"/>
                    <w14:ligatures w14:val="standardContextual"/>
                  </w:rPr>
                  <w:tab/>
                </w:r>
                <w:r w:rsidRPr="00ED5E2D">
                  <w:rPr>
                    <w:rStyle w:val="Hipersaitas"/>
                    <w:rFonts w:cstheme="minorHAnsi"/>
                    <w:noProof/>
                  </w:rPr>
                  <w:t>Elektroninis aukcionas</w:t>
                </w:r>
                <w:r>
                  <w:rPr>
                    <w:noProof/>
                    <w:webHidden/>
                  </w:rPr>
                  <w:tab/>
                </w:r>
                <w:r>
                  <w:rPr>
                    <w:noProof/>
                    <w:webHidden/>
                  </w:rPr>
                  <w:fldChar w:fldCharType="begin"/>
                </w:r>
                <w:r>
                  <w:rPr>
                    <w:noProof/>
                    <w:webHidden/>
                  </w:rPr>
                  <w:instrText xml:space="preserve"> PAGEREF _Toc223002307 \h </w:instrText>
                </w:r>
                <w:r>
                  <w:rPr>
                    <w:noProof/>
                    <w:webHidden/>
                  </w:rPr>
                </w:r>
                <w:r>
                  <w:rPr>
                    <w:noProof/>
                    <w:webHidden/>
                  </w:rPr>
                  <w:fldChar w:fldCharType="separate"/>
                </w:r>
                <w:r>
                  <w:rPr>
                    <w:noProof/>
                    <w:webHidden/>
                  </w:rPr>
                  <w:t>5</w:t>
                </w:r>
                <w:r>
                  <w:rPr>
                    <w:noProof/>
                    <w:webHidden/>
                  </w:rPr>
                  <w:fldChar w:fldCharType="end"/>
                </w:r>
              </w:hyperlink>
            </w:p>
            <w:p w14:paraId="59BD4F23" w14:textId="7A89D3BF" w:rsidR="0029437E" w:rsidRDefault="0029437E">
              <w:pPr>
                <w:pStyle w:val="Turinys1"/>
                <w:tabs>
                  <w:tab w:val="left" w:pos="720"/>
                </w:tabs>
                <w:rPr>
                  <w:noProof/>
                  <w:kern w:val="2"/>
                  <w:sz w:val="24"/>
                  <w:szCs w:val="24"/>
                  <w14:ligatures w14:val="standardContextual"/>
                </w:rPr>
              </w:pPr>
              <w:hyperlink w:anchor="_Toc223002308" w:history="1">
                <w:r w:rsidRPr="00ED5E2D">
                  <w:rPr>
                    <w:rStyle w:val="Hipersaitas"/>
                    <w:rFonts w:eastAsia="Arial"/>
                    <w:noProof/>
                  </w:rPr>
                  <w:t>9.</w:t>
                </w:r>
                <w:r>
                  <w:rPr>
                    <w:noProof/>
                    <w:kern w:val="2"/>
                    <w:sz w:val="24"/>
                    <w:szCs w:val="24"/>
                    <w14:ligatures w14:val="standardContextual"/>
                  </w:rPr>
                  <w:tab/>
                </w:r>
                <w:r w:rsidRPr="00ED5E2D">
                  <w:rPr>
                    <w:rStyle w:val="Hipersaitas"/>
                    <w:rFonts w:cstheme="minorHAnsi"/>
                    <w:noProof/>
                  </w:rPr>
                  <w:t>Pasiūlymų vertinimas</w:t>
                </w:r>
                <w:r>
                  <w:rPr>
                    <w:noProof/>
                    <w:webHidden/>
                  </w:rPr>
                  <w:tab/>
                </w:r>
                <w:r>
                  <w:rPr>
                    <w:noProof/>
                    <w:webHidden/>
                  </w:rPr>
                  <w:fldChar w:fldCharType="begin"/>
                </w:r>
                <w:r>
                  <w:rPr>
                    <w:noProof/>
                    <w:webHidden/>
                  </w:rPr>
                  <w:instrText xml:space="preserve"> PAGEREF _Toc223002308 \h </w:instrText>
                </w:r>
                <w:r>
                  <w:rPr>
                    <w:noProof/>
                    <w:webHidden/>
                  </w:rPr>
                </w:r>
                <w:r>
                  <w:rPr>
                    <w:noProof/>
                    <w:webHidden/>
                  </w:rPr>
                  <w:fldChar w:fldCharType="separate"/>
                </w:r>
                <w:r>
                  <w:rPr>
                    <w:noProof/>
                    <w:webHidden/>
                  </w:rPr>
                  <w:t>5</w:t>
                </w:r>
                <w:r>
                  <w:rPr>
                    <w:noProof/>
                    <w:webHidden/>
                  </w:rPr>
                  <w:fldChar w:fldCharType="end"/>
                </w:r>
              </w:hyperlink>
            </w:p>
            <w:p w14:paraId="4E91E15C" w14:textId="0C3B70C6" w:rsidR="0029437E" w:rsidRDefault="0029437E">
              <w:pPr>
                <w:pStyle w:val="Turinys1"/>
                <w:tabs>
                  <w:tab w:val="left" w:pos="720"/>
                </w:tabs>
                <w:rPr>
                  <w:noProof/>
                  <w:kern w:val="2"/>
                  <w:sz w:val="24"/>
                  <w:szCs w:val="24"/>
                  <w14:ligatures w14:val="standardContextual"/>
                </w:rPr>
              </w:pPr>
              <w:hyperlink w:anchor="_Toc223002309" w:history="1">
                <w:r w:rsidRPr="00ED5E2D">
                  <w:rPr>
                    <w:rStyle w:val="Hipersaitas"/>
                    <w:rFonts w:eastAsia="Arial"/>
                    <w:noProof/>
                  </w:rPr>
                  <w:t>10.</w:t>
                </w:r>
                <w:r>
                  <w:rPr>
                    <w:noProof/>
                    <w:kern w:val="2"/>
                    <w:sz w:val="24"/>
                    <w:szCs w:val="24"/>
                    <w14:ligatures w14:val="standardContextual"/>
                  </w:rPr>
                  <w:tab/>
                </w:r>
                <w:r w:rsidRPr="00ED5E2D">
                  <w:rPr>
                    <w:rStyle w:val="Hipersaitas"/>
                    <w:rFonts w:cstheme="minorHAnsi"/>
                    <w:noProof/>
                  </w:rPr>
                  <w:t>Sutarties sudarymas</w:t>
                </w:r>
                <w:r>
                  <w:rPr>
                    <w:noProof/>
                    <w:webHidden/>
                  </w:rPr>
                  <w:tab/>
                </w:r>
                <w:r>
                  <w:rPr>
                    <w:noProof/>
                    <w:webHidden/>
                  </w:rPr>
                  <w:fldChar w:fldCharType="begin"/>
                </w:r>
                <w:r>
                  <w:rPr>
                    <w:noProof/>
                    <w:webHidden/>
                  </w:rPr>
                  <w:instrText xml:space="preserve"> PAGEREF _Toc223002309 \h </w:instrText>
                </w:r>
                <w:r>
                  <w:rPr>
                    <w:noProof/>
                    <w:webHidden/>
                  </w:rPr>
                </w:r>
                <w:r>
                  <w:rPr>
                    <w:noProof/>
                    <w:webHidden/>
                  </w:rPr>
                  <w:fldChar w:fldCharType="separate"/>
                </w:r>
                <w:r>
                  <w:rPr>
                    <w:noProof/>
                    <w:webHidden/>
                  </w:rPr>
                  <w:t>5</w:t>
                </w:r>
                <w:r>
                  <w:rPr>
                    <w:noProof/>
                    <w:webHidden/>
                  </w:rPr>
                  <w:fldChar w:fldCharType="end"/>
                </w:r>
              </w:hyperlink>
            </w:p>
            <w:p w14:paraId="4D7F5E16" w14:textId="50C1F145" w:rsidR="0029437E" w:rsidRDefault="0029437E">
              <w:pPr>
                <w:pStyle w:val="Turinys1"/>
                <w:rPr>
                  <w:noProof/>
                  <w:kern w:val="2"/>
                  <w:sz w:val="24"/>
                  <w:szCs w:val="24"/>
                  <w14:ligatures w14:val="standardContextual"/>
                </w:rPr>
              </w:pPr>
              <w:hyperlink w:anchor="_Toc223002310" w:history="1">
                <w:r w:rsidRPr="00ED5E2D">
                  <w:rPr>
                    <w:rStyle w:val="Hipersaitas"/>
                    <w:rFonts w:cstheme="minorHAnsi"/>
                    <w:noProof/>
                  </w:rPr>
                  <w:t>11. Pirkimo sąlygų priedai</w:t>
                </w:r>
                <w:r>
                  <w:rPr>
                    <w:noProof/>
                    <w:webHidden/>
                  </w:rPr>
                  <w:tab/>
                </w:r>
                <w:r>
                  <w:rPr>
                    <w:noProof/>
                    <w:webHidden/>
                  </w:rPr>
                  <w:fldChar w:fldCharType="begin"/>
                </w:r>
                <w:r>
                  <w:rPr>
                    <w:noProof/>
                    <w:webHidden/>
                  </w:rPr>
                  <w:instrText xml:space="preserve"> PAGEREF _Toc223002310 \h </w:instrText>
                </w:r>
                <w:r>
                  <w:rPr>
                    <w:noProof/>
                    <w:webHidden/>
                  </w:rPr>
                </w:r>
                <w:r>
                  <w:rPr>
                    <w:noProof/>
                    <w:webHidden/>
                  </w:rPr>
                  <w:fldChar w:fldCharType="separate"/>
                </w:r>
                <w:r>
                  <w:rPr>
                    <w:noProof/>
                    <w:webHidden/>
                  </w:rPr>
                  <w:t>5</w:t>
                </w:r>
                <w:r>
                  <w:rPr>
                    <w:noProof/>
                    <w:webHidden/>
                  </w:rPr>
                  <w:fldChar w:fldCharType="end"/>
                </w:r>
              </w:hyperlink>
            </w:p>
            <w:p w14:paraId="0DDC40AE" w14:textId="2A495FC4"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23002300"/>
      <w:bookmarkStart w:id="1" w:name="_Toc335201954"/>
      <w:bookmarkStart w:id="2" w:name="_Toc147739116"/>
      <w:r w:rsidRPr="00D24970">
        <w:rPr>
          <w:rFonts w:asciiTheme="minorHAnsi" w:hAnsiTheme="minorHAnsi" w:cstheme="minorHAnsi"/>
        </w:rPr>
        <w:lastRenderedPageBreak/>
        <w:t>Bendra informacija</w:t>
      </w:r>
      <w:bookmarkEnd w:id="0"/>
    </w:p>
    <w:p w14:paraId="20B4CC80" w14:textId="443CB7A8" w:rsidR="008272CE" w:rsidRPr="005C6F8A" w:rsidRDefault="008272CE" w:rsidP="001B2DD0">
      <w:pPr>
        <w:pStyle w:val="Sraopastraipa"/>
        <w:numPr>
          <w:ilvl w:val="1"/>
          <w:numId w:val="1"/>
        </w:numPr>
        <w:tabs>
          <w:tab w:val="left" w:pos="993"/>
        </w:tabs>
        <w:spacing w:after="0" w:line="20" w:lineRule="atLeast"/>
        <w:ind w:left="0" w:firstLine="567"/>
        <w:jc w:val="both"/>
        <w:rPr>
          <w:rFonts w:cstheme="minorHAnsi"/>
        </w:rPr>
      </w:pPr>
      <w:r w:rsidRPr="005C6F8A">
        <w:rPr>
          <w:rFonts w:cstheme="minorHAnsi"/>
        </w:rPr>
        <w:t>Perkančioji organizacija –</w:t>
      </w:r>
      <w:r w:rsidR="000372F4" w:rsidRPr="005C6F8A">
        <w:rPr>
          <w:rFonts w:cstheme="minorHAnsi"/>
        </w:rPr>
        <w:t xml:space="preserve"> </w:t>
      </w:r>
      <w:r w:rsidR="001B2DD0" w:rsidRPr="005C6F8A">
        <w:rPr>
          <w:rFonts w:eastAsia="Calibri" w:cstheme="minorHAnsi"/>
        </w:rPr>
        <w:t>UAB „Šilalės šilumos tinklai“</w:t>
      </w:r>
      <w:r w:rsidR="00E56BA8" w:rsidRPr="005C6F8A">
        <w:rPr>
          <w:rFonts w:eastAsia="Calibri" w:cstheme="minorHAnsi"/>
        </w:rPr>
        <w:t>, juridinio asmens kodas</w:t>
      </w:r>
      <w:r w:rsidR="001B2DD0" w:rsidRPr="005C6F8A">
        <w:rPr>
          <w:rFonts w:eastAsia="Calibri" w:cstheme="minorHAnsi"/>
        </w:rPr>
        <w:t xml:space="preserve"> 176502533</w:t>
      </w:r>
      <w:r w:rsidR="00E56BA8" w:rsidRPr="005C6F8A">
        <w:rPr>
          <w:rFonts w:eastAsia="Calibri" w:cstheme="minorHAnsi"/>
        </w:rPr>
        <w:t xml:space="preserve">, adresas </w:t>
      </w:r>
      <w:r w:rsidR="001B2DD0" w:rsidRPr="005C6F8A">
        <w:rPr>
          <w:rFonts w:eastAsia="Calibri" w:cstheme="minorHAnsi"/>
        </w:rPr>
        <w:t xml:space="preserve">Maironio g. 20 B, Šilalė. </w:t>
      </w:r>
      <w:r w:rsidR="00E05E2D" w:rsidRPr="005C6F8A">
        <w:rPr>
          <w:rFonts w:eastAsia="Calibri" w:cstheme="minorHAnsi"/>
        </w:rPr>
        <w:t>P</w:t>
      </w:r>
      <w:r w:rsidR="00D94650" w:rsidRPr="005C6F8A">
        <w:rPr>
          <w:rFonts w:eastAsia="Calibri" w:cstheme="minorHAnsi"/>
        </w:rPr>
        <w:t>erkančioji organizacija yra PVM mokėtoja</w:t>
      </w:r>
      <w:r w:rsidR="009C69A4" w:rsidRPr="005C6F8A">
        <w:rPr>
          <w:rFonts w:eastAsia="Calibri" w:cstheme="minorHAnsi"/>
        </w:rPr>
        <w:t>.</w:t>
      </w:r>
    </w:p>
    <w:p w14:paraId="4B6F791E" w14:textId="77777777" w:rsidR="009B3D20" w:rsidRPr="005C6F8A" w:rsidRDefault="00E32C8E" w:rsidP="00AB25B2">
      <w:pPr>
        <w:pStyle w:val="Sraopastraipa"/>
        <w:numPr>
          <w:ilvl w:val="1"/>
          <w:numId w:val="1"/>
        </w:numPr>
        <w:tabs>
          <w:tab w:val="left" w:pos="993"/>
        </w:tabs>
        <w:spacing w:after="0" w:line="240" w:lineRule="auto"/>
        <w:ind w:left="0" w:firstLine="567"/>
        <w:jc w:val="both"/>
        <w:rPr>
          <w:rFonts w:eastAsia="Calibri"/>
        </w:rPr>
      </w:pPr>
      <w:r w:rsidRPr="005C6F8A">
        <w:rPr>
          <w:rFonts w:eastAsia="Calibri"/>
        </w:rPr>
        <w:t>Pirkimą</w:t>
      </w:r>
      <w:r w:rsidR="009F18CF" w:rsidRPr="005C6F8A">
        <w:rPr>
          <w:rFonts w:eastAsia="Calibri"/>
        </w:rPr>
        <w:t xml:space="preserve"> </w:t>
      </w:r>
      <w:r w:rsidR="00DF4D30" w:rsidRPr="005C6F8A">
        <w:t>perkančiosios organizacijos</w:t>
      </w:r>
      <w:r w:rsidRPr="005C6F8A">
        <w:rPr>
          <w:rFonts w:eastAsia="Calibri"/>
        </w:rPr>
        <w:t xml:space="preserve"> vardu atlieka </w:t>
      </w:r>
      <w:r w:rsidR="008978C5" w:rsidRPr="005C6F8A">
        <w:rPr>
          <w:rFonts w:eastAsia="Calibri"/>
        </w:rPr>
        <w:t>centrinė perkančioji organizacija</w:t>
      </w:r>
      <w:r w:rsidRPr="005C6F8A">
        <w:rPr>
          <w:rFonts w:eastAsia="Calibri"/>
        </w:rPr>
        <w:t xml:space="preserve">: </w:t>
      </w:r>
      <w:r w:rsidR="009B3D20" w:rsidRPr="005C6F8A">
        <w:rPr>
          <w:rFonts w:eastAsia="Calibri"/>
        </w:rPr>
        <w:t>Šilalės rajono savivaldybės administracijos</w:t>
      </w:r>
      <w:r w:rsidRPr="005C6F8A">
        <w:rPr>
          <w:rFonts w:eastAsia="Calibri"/>
        </w:rPr>
        <w:t xml:space="preserve">, juridinio asmens kodas </w:t>
      </w:r>
      <w:r w:rsidR="009B3D20" w:rsidRPr="005C6F8A">
        <w:rPr>
          <w:rFonts w:eastAsia="Calibri"/>
        </w:rPr>
        <w:t>188773720</w:t>
      </w:r>
      <w:r w:rsidRPr="005C6F8A">
        <w:rPr>
          <w:rFonts w:eastAsia="Calibri"/>
        </w:rPr>
        <w:t xml:space="preserve">, adresas </w:t>
      </w:r>
      <w:r w:rsidR="009B3D20" w:rsidRPr="005C6F8A">
        <w:rPr>
          <w:rFonts w:eastAsia="Calibri"/>
        </w:rPr>
        <w:t>J. Basanavičiaus g. 2-1, Šilalė</w:t>
      </w:r>
      <w:r w:rsidRPr="005C6F8A">
        <w:rPr>
          <w:rFonts w:eastAsia="Calibri"/>
        </w:rPr>
        <w:t xml:space="preserve">, darbo laikas </w:t>
      </w:r>
      <w:r w:rsidR="009B3D20" w:rsidRPr="005C6F8A">
        <w:rPr>
          <w:rFonts w:eastAsia="Calibri"/>
        </w:rPr>
        <w:t xml:space="preserve">pirmadieniais – ketvirtadieniais nuo 8.00 val. iki 17.00 val., penktadieniais nuo 8.00 val. iki 15.45 val., pietų pertrauka nuo 12.00 val. 12.45 val. </w:t>
      </w:r>
      <w:r w:rsidRPr="005C6F8A">
        <w:rPr>
          <w:rFonts w:eastAsia="Calibri"/>
        </w:rPr>
        <w:t xml:space="preserve">Sutartį pasirašys </w:t>
      </w:r>
      <w:r w:rsidR="00DF4D30" w:rsidRPr="005C6F8A">
        <w:t>perkančioji organizacija</w:t>
      </w:r>
      <w:r w:rsidRPr="005C6F8A">
        <w:rPr>
          <w:rFonts w:eastAsia="Calibri"/>
        </w:rPr>
        <w:t>.</w:t>
      </w:r>
      <w:r w:rsidR="002B2FCD" w:rsidRPr="005C6F8A">
        <w:rPr>
          <w:rFonts w:eastAsia="Calibri"/>
        </w:rPr>
        <w:t xml:space="preserve"> </w:t>
      </w:r>
    </w:p>
    <w:p w14:paraId="2239DD1B" w14:textId="1FE2D2A1" w:rsidR="002F5F8E" w:rsidRPr="005C6F8A" w:rsidRDefault="002F5F8E" w:rsidP="00FD6A65">
      <w:pPr>
        <w:tabs>
          <w:tab w:val="left" w:pos="993"/>
        </w:tabs>
        <w:spacing w:after="0" w:line="240" w:lineRule="auto"/>
        <w:ind w:firstLine="567"/>
        <w:jc w:val="both"/>
        <w:rPr>
          <w:rFonts w:eastAsia="Calibri"/>
        </w:rPr>
      </w:pPr>
      <w:r w:rsidRPr="005C6F8A">
        <w:t xml:space="preserve">1.3. </w:t>
      </w:r>
      <w:r w:rsidR="007D6857" w:rsidRPr="005C6F8A">
        <w:t>Pirkimas</w:t>
      </w:r>
      <w:r w:rsidR="00B37854" w:rsidRPr="005C6F8A">
        <w:t xml:space="preserve"> neatlieka</w:t>
      </w:r>
      <w:r w:rsidR="007D6857" w:rsidRPr="005C6F8A">
        <w:t>mas</w:t>
      </w:r>
      <w:r w:rsidR="00B37854" w:rsidRPr="005C6F8A">
        <w:t xml:space="preserve"> </w:t>
      </w:r>
      <w:r w:rsidRPr="005C6F8A">
        <w:t>naudojantis centralizuotų pirkimų katalogu</w:t>
      </w:r>
      <w:r w:rsidR="007D6857" w:rsidRPr="005C6F8A">
        <w:t xml:space="preserve">, nes </w:t>
      </w:r>
      <w:r w:rsidR="00FD6A65" w:rsidRPr="005C6F8A">
        <w:t xml:space="preserve">kataloge nėra prekės, atitinkančios pirkimo sąlygų reikalavimus. </w:t>
      </w:r>
      <w:r w:rsidRPr="005C6F8A">
        <w:t xml:space="preserve"> </w:t>
      </w:r>
    </w:p>
    <w:p w14:paraId="62DF64D0" w14:textId="1BD4C78A" w:rsidR="00AA23FB" w:rsidRPr="005C6F8A" w:rsidRDefault="002F5F8E" w:rsidP="00034FB6">
      <w:pPr>
        <w:spacing w:after="0" w:line="240" w:lineRule="auto"/>
        <w:ind w:firstLine="567"/>
        <w:rPr>
          <w:rFonts w:cstheme="minorHAnsi"/>
        </w:rPr>
      </w:pPr>
      <w:r w:rsidRPr="005C6F8A">
        <w:rPr>
          <w:rFonts w:cstheme="minorHAnsi"/>
        </w:rPr>
        <w:t xml:space="preserve">1.4. </w:t>
      </w:r>
      <w:r w:rsidR="00AA23FB" w:rsidRPr="005C6F8A">
        <w:rPr>
          <w:rFonts w:cstheme="minorHAnsi"/>
        </w:rPr>
        <w:t xml:space="preserve"> </w:t>
      </w:r>
      <w:r w:rsidR="00AA23FB" w:rsidRPr="005C6F8A">
        <w:rPr>
          <w:rFonts w:eastAsia="Times New Roman" w:cstheme="minorHAnsi"/>
        </w:rPr>
        <w:t>Perkančioji organizacija nerezervuoja teisės dalyvauti pirkime.</w:t>
      </w:r>
    </w:p>
    <w:p w14:paraId="573233DF" w14:textId="6BAF56BE" w:rsidR="00E32C8E" w:rsidRPr="005C6F8A" w:rsidRDefault="00C447D2" w:rsidP="00034FB6">
      <w:pPr>
        <w:pStyle w:val="Sraopastraipa"/>
        <w:spacing w:after="0" w:line="240" w:lineRule="auto"/>
        <w:ind w:left="0" w:firstLine="567"/>
        <w:jc w:val="both"/>
        <w:rPr>
          <w:rFonts w:cstheme="minorHAnsi"/>
        </w:rPr>
      </w:pPr>
      <w:r w:rsidRPr="005C6F8A">
        <w:rPr>
          <w:rFonts w:cstheme="minorHAnsi"/>
        </w:rPr>
        <w:t>1.</w:t>
      </w:r>
      <w:r w:rsidR="00095A99" w:rsidRPr="005C6F8A">
        <w:rPr>
          <w:rFonts w:cstheme="minorHAnsi"/>
        </w:rPr>
        <w:t>5</w:t>
      </w:r>
      <w:r w:rsidRPr="005C6F8A">
        <w:rPr>
          <w:rFonts w:cstheme="minorHAnsi"/>
        </w:rPr>
        <w:t xml:space="preserve">. </w:t>
      </w:r>
      <w:r w:rsidR="00E32C8E" w:rsidRPr="005C6F8A">
        <w:rPr>
          <w:rFonts w:cstheme="minorHAnsi"/>
        </w:rPr>
        <w:t xml:space="preserve">Stebėtojai dalyvauti </w:t>
      </w:r>
      <w:r w:rsidR="008A3C98" w:rsidRPr="005C6F8A">
        <w:rPr>
          <w:rFonts w:cstheme="minorHAnsi"/>
        </w:rPr>
        <w:t>K</w:t>
      </w:r>
      <w:r w:rsidR="00E32C8E" w:rsidRPr="005C6F8A">
        <w:rPr>
          <w:rFonts w:cstheme="minorHAnsi"/>
        </w:rPr>
        <w:t>omisijos posėdžiuose nėra kviečiami.</w:t>
      </w:r>
    </w:p>
    <w:p w14:paraId="688AFA4C" w14:textId="4DB447AA" w:rsidR="00E415C6" w:rsidRPr="005C6F8A" w:rsidRDefault="003A502A" w:rsidP="00E121A6">
      <w:pPr>
        <w:pStyle w:val="Sraopastraipa"/>
        <w:numPr>
          <w:ilvl w:val="1"/>
          <w:numId w:val="7"/>
        </w:numPr>
        <w:tabs>
          <w:tab w:val="left" w:pos="993"/>
        </w:tabs>
        <w:spacing w:after="0" w:line="240" w:lineRule="auto"/>
        <w:ind w:left="0" w:firstLine="567"/>
        <w:jc w:val="both"/>
        <w:rPr>
          <w:rFonts w:eastAsia="Arial"/>
        </w:rPr>
      </w:pPr>
      <w:r w:rsidRPr="005C6F8A">
        <w:rPr>
          <w:rFonts w:cstheme="minorHAnsi"/>
        </w:rPr>
        <w:t>Atliekamas žaliasis pirkimas. Pirkimas vykdomas vadovaujantis Lietuvos Respublikos aplinkos ministro 2011 m. birželio 28 d. įsakymo Nr. D1-508 „</w:t>
      </w:r>
      <w:hyperlink r:id="rId11" w:history="1">
        <w:r w:rsidRPr="005C6F8A">
          <w:rPr>
            <w:rStyle w:val="Hipersaitas"/>
            <w:rFonts w:cstheme="minorHAnsi"/>
            <w:u w:val="single"/>
          </w:rPr>
          <w:t>Dėl Aplinkos apsaugos kriterijų taikymo, vykdant žaliuosius pirkimus, tvarkos aprašo patvirtinimo</w:t>
        </w:r>
      </w:hyperlink>
      <w:r w:rsidRPr="005C6F8A">
        <w:rPr>
          <w:rFonts w:cstheme="minorHAnsi"/>
        </w:rPr>
        <w:t xml:space="preserve">“ </w:t>
      </w:r>
      <w:r w:rsidR="00AB3A59">
        <w:rPr>
          <w:rFonts w:cstheme="minorHAnsi"/>
        </w:rPr>
        <w:t>4.</w:t>
      </w:r>
      <w:r w:rsidR="007B286A" w:rsidRPr="005C6F8A">
        <w:rPr>
          <w:rFonts w:cstheme="minorHAnsi"/>
        </w:rPr>
        <w:t>4.4.3</w:t>
      </w:r>
      <w:r w:rsidR="00AB3A59">
        <w:rPr>
          <w:rFonts w:cstheme="minorHAnsi"/>
        </w:rPr>
        <w:t xml:space="preserve"> papunkčiu. Reikalavimas nustatytas sutarties vykdymo sąlygose.</w:t>
      </w:r>
      <w:r w:rsidR="00E415C6" w:rsidRPr="005C6F8A">
        <w:rPr>
          <w:rFonts w:cstheme="minorHAnsi"/>
        </w:rPr>
        <w:t xml:space="preserve"> </w:t>
      </w:r>
    </w:p>
    <w:p w14:paraId="2413C02D" w14:textId="2D0AE5AE" w:rsidR="00E32C8E" w:rsidRPr="005C6F8A" w:rsidRDefault="00E32C8E" w:rsidP="00E121A6">
      <w:pPr>
        <w:pStyle w:val="Sraopastraipa"/>
        <w:numPr>
          <w:ilvl w:val="1"/>
          <w:numId w:val="7"/>
        </w:numPr>
        <w:tabs>
          <w:tab w:val="left" w:pos="993"/>
        </w:tabs>
        <w:spacing w:after="0" w:line="240" w:lineRule="auto"/>
        <w:ind w:left="0" w:firstLine="567"/>
        <w:jc w:val="both"/>
        <w:rPr>
          <w:rFonts w:eastAsia="Arial"/>
        </w:rPr>
      </w:pPr>
      <w:r w:rsidRPr="005C6F8A">
        <w:rPr>
          <w:rFonts w:eastAsia="Arial"/>
        </w:rPr>
        <w:t xml:space="preserve">Išankstinis skelbimas apie </w:t>
      </w:r>
      <w:r w:rsidR="007A68AD" w:rsidRPr="005C6F8A">
        <w:rPr>
          <w:rFonts w:eastAsia="Arial"/>
        </w:rPr>
        <w:t>p</w:t>
      </w:r>
      <w:r w:rsidRPr="005C6F8A">
        <w:rPr>
          <w:rFonts w:eastAsia="Arial"/>
        </w:rPr>
        <w:t>irkimą nebuvo paskelbtas</w:t>
      </w:r>
      <w:r w:rsidR="00E415C6" w:rsidRPr="005C6F8A">
        <w:rPr>
          <w:rFonts w:eastAsia="Arial"/>
        </w:rPr>
        <w:t>.</w:t>
      </w:r>
      <w:r w:rsidRPr="005C6F8A">
        <w:rPr>
          <w:rFonts w:eastAsia="Arial"/>
        </w:rPr>
        <w:t xml:space="preserve"> </w:t>
      </w:r>
    </w:p>
    <w:p w14:paraId="72EF28E7" w14:textId="61993630" w:rsidR="00AF1430" w:rsidRPr="005C6F8A"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sidRPr="005C6F8A">
        <w:rPr>
          <w:rFonts w:cstheme="minorHAnsi"/>
          <w:lang w:eastAsia="en-US"/>
        </w:rPr>
        <w:t>P</w:t>
      </w:r>
      <w:r w:rsidR="00E32C8E" w:rsidRPr="005C6F8A">
        <w:rPr>
          <w:rFonts w:cstheme="minorHAnsi"/>
          <w:lang w:eastAsia="en-US"/>
        </w:rPr>
        <w:t xml:space="preserve">irkime </w:t>
      </w:r>
      <w:r w:rsidR="00E32C8E" w:rsidRPr="005C6F8A">
        <w:rPr>
          <w:rFonts w:cstheme="minorHAnsi"/>
        </w:rPr>
        <w:t xml:space="preserve"> </w:t>
      </w:r>
      <w:r w:rsidR="007A68AD" w:rsidRPr="005C6F8A">
        <w:rPr>
          <w:rFonts w:cstheme="minorHAnsi"/>
        </w:rPr>
        <w:t>perkančioji organizacija</w:t>
      </w:r>
      <w:r w:rsidR="00E32C8E" w:rsidRPr="005C6F8A">
        <w:rPr>
          <w:rFonts w:cstheme="minorHAnsi"/>
          <w:lang w:eastAsia="en-US"/>
        </w:rPr>
        <w:t xml:space="preserve"> nenumato skelbti pranešimo dėl savanoriško </w:t>
      </w:r>
      <w:r w:rsidR="00E32C8E" w:rsidRPr="005C6F8A">
        <w:rPr>
          <w:rFonts w:cstheme="minorHAnsi"/>
          <w:i/>
          <w:iCs/>
          <w:lang w:eastAsia="en-US"/>
        </w:rPr>
        <w:t>ex ante</w:t>
      </w:r>
      <w:r w:rsidR="00E32C8E" w:rsidRPr="005C6F8A">
        <w:rPr>
          <w:rFonts w:cstheme="minorHAnsi"/>
          <w:lang w:eastAsia="en-US"/>
        </w:rPr>
        <w:t xml:space="preserve"> skaidrumo.</w:t>
      </w:r>
    </w:p>
    <w:p w14:paraId="54F87F9F" w14:textId="7629F669" w:rsidR="004D070C" w:rsidRPr="005C6F8A" w:rsidRDefault="007466F8" w:rsidP="004D070C">
      <w:pPr>
        <w:pStyle w:val="Sraopastraipa"/>
        <w:numPr>
          <w:ilvl w:val="1"/>
          <w:numId w:val="7"/>
        </w:numPr>
        <w:tabs>
          <w:tab w:val="left" w:pos="851"/>
          <w:tab w:val="left" w:pos="993"/>
        </w:tabs>
        <w:spacing w:after="0" w:line="240" w:lineRule="auto"/>
        <w:ind w:left="0" w:firstLine="567"/>
        <w:jc w:val="both"/>
        <w:rPr>
          <w:rFonts w:cstheme="minorHAnsi"/>
        </w:rPr>
      </w:pPr>
      <w:r w:rsidRPr="005C6F8A">
        <w:rPr>
          <w:rFonts w:cstheme="minorHAnsi"/>
        </w:rPr>
        <w:t>Pirkime neleidžia</w:t>
      </w:r>
      <w:r w:rsidR="00216820" w:rsidRPr="005C6F8A">
        <w:rPr>
          <w:rFonts w:cstheme="minorHAnsi"/>
        </w:rPr>
        <w:t>ma</w:t>
      </w:r>
      <w:r w:rsidRPr="005C6F8A">
        <w:rPr>
          <w:rFonts w:cstheme="minorHAnsi"/>
        </w:rPr>
        <w:t xml:space="preserve"> pateikti alternatyvių </w:t>
      </w:r>
      <w:r w:rsidR="00D27E76" w:rsidRPr="005C6F8A">
        <w:rPr>
          <w:rFonts w:cstheme="minorHAnsi"/>
        </w:rPr>
        <w:t>p</w:t>
      </w:r>
      <w:r w:rsidRPr="005C6F8A">
        <w:rPr>
          <w:rFonts w:cstheme="minorHAnsi"/>
        </w:rPr>
        <w:t xml:space="preserve">asiūlymų. </w:t>
      </w:r>
    </w:p>
    <w:p w14:paraId="0C002F05" w14:textId="42DF20A4" w:rsidR="00E32C8E" w:rsidRPr="005C6F8A" w:rsidRDefault="00E415C6" w:rsidP="0097765E">
      <w:pPr>
        <w:pStyle w:val="Sraopastraipa"/>
        <w:numPr>
          <w:ilvl w:val="1"/>
          <w:numId w:val="7"/>
        </w:numPr>
        <w:tabs>
          <w:tab w:val="left" w:pos="993"/>
        </w:tabs>
        <w:spacing w:after="0" w:line="240" w:lineRule="auto"/>
        <w:ind w:firstLine="207"/>
        <w:jc w:val="both"/>
        <w:rPr>
          <w:rFonts w:cstheme="minorHAnsi"/>
        </w:rPr>
      </w:pPr>
      <w:r w:rsidRPr="005C6F8A">
        <w:rPr>
          <w:rFonts w:eastAsia="Arial" w:cstheme="minorHAnsi"/>
        </w:rPr>
        <w:t xml:space="preserve"> </w:t>
      </w:r>
      <w:r w:rsidR="00E32C8E" w:rsidRPr="005C6F8A">
        <w:rPr>
          <w:rFonts w:eastAsia="Arial" w:cstheme="minorHAnsi"/>
        </w:rPr>
        <w:t xml:space="preserve">Bendrosios </w:t>
      </w:r>
      <w:r w:rsidR="007E5F55" w:rsidRPr="005C6F8A">
        <w:rPr>
          <w:rFonts w:eastAsia="Arial" w:cstheme="minorHAnsi"/>
        </w:rPr>
        <w:t xml:space="preserve">pirkimo </w:t>
      </w:r>
      <w:r w:rsidR="00E32C8E" w:rsidRPr="005C6F8A">
        <w:rPr>
          <w:rFonts w:eastAsia="Arial" w:cstheme="minorHAnsi"/>
        </w:rPr>
        <w:t>sąlygos yra neatskiriama ši</w:t>
      </w:r>
      <w:r w:rsidR="00C07F25" w:rsidRPr="005C6F8A">
        <w:rPr>
          <w:rFonts w:eastAsia="Arial" w:cstheme="minorHAnsi"/>
        </w:rPr>
        <w:t>ų</w:t>
      </w:r>
      <w:r w:rsidR="00E32C8E" w:rsidRPr="005C6F8A">
        <w:rPr>
          <w:rFonts w:eastAsia="Arial" w:cstheme="minorHAnsi"/>
        </w:rPr>
        <w:t xml:space="preserve"> </w:t>
      </w:r>
      <w:r w:rsidR="00F4541C" w:rsidRPr="005C6F8A">
        <w:rPr>
          <w:rFonts w:eastAsia="Arial" w:cstheme="minorHAnsi"/>
        </w:rPr>
        <w:t>p</w:t>
      </w:r>
      <w:r w:rsidR="00E32C8E" w:rsidRPr="005C6F8A">
        <w:rPr>
          <w:rFonts w:eastAsia="Arial" w:cstheme="minorHAnsi"/>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223002301"/>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6277DE89" w14:textId="241C0BF0" w:rsidR="00E415C6" w:rsidRPr="005C6F8A" w:rsidRDefault="0029437E" w:rsidP="0029437E">
      <w:pPr>
        <w:pStyle w:val="Betarp"/>
        <w:ind w:firstLine="567"/>
        <w:jc w:val="both"/>
        <w:rPr>
          <w:rFonts w:eastAsia="Calibri"/>
        </w:rPr>
      </w:pPr>
      <w:r>
        <w:rPr>
          <w:rFonts w:eastAsia="Calibri"/>
        </w:rPr>
        <w:t xml:space="preserve">2.1. </w:t>
      </w:r>
      <w:r w:rsidR="00B41C66" w:rsidRPr="005C6F8A">
        <w:rPr>
          <w:rFonts w:eastAsia="Calibri"/>
        </w:rPr>
        <w:t xml:space="preserve">Perkančioji organizacija numato įsigyti </w:t>
      </w:r>
      <w:r w:rsidR="00E415C6" w:rsidRPr="005C6F8A">
        <w:rPr>
          <w:rFonts w:eastAsia="Calibri"/>
        </w:rPr>
        <w:t>duomenų surinkimo ir klientų apskaitos informacinę sistemą ir telemetrijos įrang</w:t>
      </w:r>
      <w:r w:rsidR="005C6F8A" w:rsidRPr="005C6F8A">
        <w:rPr>
          <w:rFonts w:eastAsia="Calibri"/>
        </w:rPr>
        <w:t>ą</w:t>
      </w:r>
      <w:r w:rsidR="00E415C6" w:rsidRPr="005C6F8A">
        <w:rPr>
          <w:rFonts w:eastAsia="Calibri"/>
        </w:rPr>
        <w:t xml:space="preserve"> su konfigūracija, darbuotojų mokymais  bei susijusi</w:t>
      </w:r>
      <w:r w:rsidR="005C6F8A" w:rsidRPr="005C6F8A">
        <w:rPr>
          <w:rFonts w:eastAsia="Calibri"/>
        </w:rPr>
        <w:t>omis</w:t>
      </w:r>
      <w:r w:rsidR="00E415C6" w:rsidRPr="005C6F8A">
        <w:rPr>
          <w:rFonts w:eastAsia="Calibri"/>
        </w:rPr>
        <w:t xml:space="preserve"> paslaug</w:t>
      </w:r>
      <w:r w:rsidR="005C6F8A" w:rsidRPr="005C6F8A">
        <w:rPr>
          <w:rFonts w:eastAsia="Calibri"/>
        </w:rPr>
        <w:t>omis</w:t>
      </w:r>
      <w:r w:rsidR="00E415C6" w:rsidRPr="005C6F8A">
        <w:rPr>
          <w:rFonts w:eastAsia="Calibri"/>
          <w:bCs/>
        </w:rPr>
        <w:t xml:space="preserve">. </w:t>
      </w:r>
      <w:r w:rsidR="005C6F8A" w:rsidRPr="005C6F8A">
        <w:rPr>
          <w:rFonts w:eastAsia="Calibri"/>
        </w:rPr>
        <w:t>P</w:t>
      </w:r>
      <w:r w:rsidR="00E415C6" w:rsidRPr="005C6F8A">
        <w:rPr>
          <w:rFonts w:eastAsia="Calibri"/>
        </w:rPr>
        <w:t>erka</w:t>
      </w:r>
      <w:r w:rsidR="005C6F8A" w:rsidRPr="005C6F8A">
        <w:rPr>
          <w:rFonts w:eastAsia="Calibri"/>
        </w:rPr>
        <w:t>mi</w:t>
      </w:r>
      <w:r w:rsidR="00E415C6" w:rsidRPr="005C6F8A">
        <w:rPr>
          <w:rFonts w:eastAsia="Calibri"/>
        </w:rPr>
        <w:t xml:space="preserve"> įrengini</w:t>
      </w:r>
      <w:r w:rsidR="005C6F8A" w:rsidRPr="005C6F8A">
        <w:rPr>
          <w:rFonts w:eastAsia="Calibri"/>
        </w:rPr>
        <w:t>ai</w:t>
      </w:r>
      <w:r w:rsidR="00E415C6" w:rsidRPr="005C6F8A">
        <w:rPr>
          <w:rFonts w:eastAsia="Calibri"/>
        </w:rPr>
        <w:t>, skirt</w:t>
      </w:r>
      <w:r w:rsidR="005C6F8A" w:rsidRPr="005C6F8A">
        <w:rPr>
          <w:rFonts w:eastAsia="Calibri"/>
        </w:rPr>
        <w:t>i</w:t>
      </w:r>
      <w:r w:rsidR="00E415C6" w:rsidRPr="005C6F8A">
        <w:rPr>
          <w:rFonts w:eastAsia="Calibri"/>
        </w:rPr>
        <w:t xml:space="preserve"> prijungti apskaitos ir kitus prietaisus jų duomenų nuskaitymui, kaupimui ir perdavimui bei duomenų surinkimo ir klientų apskaitos informaci</w:t>
      </w:r>
      <w:r w:rsidR="005C6F8A" w:rsidRPr="005C6F8A">
        <w:rPr>
          <w:rFonts w:eastAsia="Calibri"/>
        </w:rPr>
        <w:t>nė</w:t>
      </w:r>
      <w:r w:rsidR="00E415C6" w:rsidRPr="005C6F8A">
        <w:rPr>
          <w:rFonts w:eastAsia="Calibri"/>
        </w:rPr>
        <w:t xml:space="preserve"> sistem</w:t>
      </w:r>
      <w:r w:rsidR="005C6F8A" w:rsidRPr="005C6F8A">
        <w:rPr>
          <w:rFonts w:eastAsia="Calibri"/>
        </w:rPr>
        <w:t>a</w:t>
      </w:r>
      <w:r w:rsidR="00E415C6" w:rsidRPr="005C6F8A">
        <w:rPr>
          <w:rFonts w:eastAsia="Calibri"/>
        </w:rPr>
        <w:t>.</w:t>
      </w:r>
    </w:p>
    <w:p w14:paraId="301F4C3B" w14:textId="665AD0C5" w:rsidR="005C6F8A" w:rsidRPr="005C6F8A" w:rsidRDefault="00B41C66" w:rsidP="0029437E">
      <w:pPr>
        <w:pStyle w:val="Betarp"/>
        <w:numPr>
          <w:ilvl w:val="1"/>
          <w:numId w:val="21"/>
        </w:numPr>
        <w:contextualSpacing/>
        <w:jc w:val="both"/>
        <w:rPr>
          <w:rFonts w:cstheme="minorHAnsi"/>
          <w:color w:val="00B050"/>
        </w:rPr>
      </w:pPr>
      <w:r w:rsidRPr="005C6F8A">
        <w:rPr>
          <w:rFonts w:cstheme="minorHAnsi"/>
        </w:rPr>
        <w:t xml:space="preserve"> Reikalavimai pirkimo objektui nustatyti </w:t>
      </w:r>
      <w:r w:rsidR="00704310" w:rsidRPr="005C6F8A">
        <w:rPr>
          <w:rFonts w:cstheme="minorHAnsi"/>
        </w:rPr>
        <w:t>s</w:t>
      </w:r>
      <w:r w:rsidR="00444CAF" w:rsidRPr="005C6F8A">
        <w:rPr>
          <w:rFonts w:cstheme="minorHAnsi"/>
        </w:rPr>
        <w:t xml:space="preserve">pecialiųjų </w:t>
      </w:r>
      <w:r w:rsidR="00CE7209" w:rsidRPr="005C6F8A">
        <w:rPr>
          <w:rFonts w:cstheme="minorHAnsi"/>
        </w:rPr>
        <w:t xml:space="preserve">pirkimo </w:t>
      </w:r>
      <w:r w:rsidR="00444CAF" w:rsidRPr="005C6F8A">
        <w:rPr>
          <w:rFonts w:cstheme="minorHAnsi"/>
        </w:rPr>
        <w:t xml:space="preserve">sąlygų </w:t>
      </w:r>
      <w:r w:rsidR="005C6F8A" w:rsidRPr="005C6F8A">
        <w:rPr>
          <w:rFonts w:cstheme="minorHAnsi"/>
        </w:rPr>
        <w:t>1</w:t>
      </w:r>
      <w:r w:rsidR="00FA7D78" w:rsidRPr="005C6F8A">
        <w:rPr>
          <w:rFonts w:ascii="Arial" w:hAnsi="Arial" w:cs="Arial"/>
          <w:color w:val="00B050"/>
        </w:rPr>
        <w:t xml:space="preserve"> </w:t>
      </w:r>
      <w:r w:rsidR="00444CAF" w:rsidRPr="005C6F8A">
        <w:rPr>
          <w:rFonts w:cstheme="minorHAnsi"/>
        </w:rPr>
        <w:t>priede</w:t>
      </w:r>
      <w:r w:rsidRPr="005C6F8A">
        <w:rPr>
          <w:rFonts w:cstheme="minorHAnsi"/>
        </w:rPr>
        <w:t>.</w:t>
      </w:r>
    </w:p>
    <w:p w14:paraId="3AA40E04" w14:textId="23DD8886" w:rsidR="005C6F8A" w:rsidRPr="005C6F8A" w:rsidRDefault="0029437E" w:rsidP="0029437E">
      <w:pPr>
        <w:pStyle w:val="Betarp"/>
        <w:ind w:firstLine="567"/>
        <w:contextualSpacing/>
        <w:jc w:val="both"/>
        <w:rPr>
          <w:rFonts w:cstheme="minorHAnsi"/>
          <w:i/>
          <w:iCs/>
          <w:color w:val="FF0000"/>
        </w:rPr>
      </w:pPr>
      <w:r>
        <w:rPr>
          <w:rFonts w:cstheme="minorHAnsi"/>
        </w:rPr>
        <w:t xml:space="preserve">2.3. </w:t>
      </w:r>
      <w:r w:rsidR="00B41C66" w:rsidRPr="005C6F8A">
        <w:rPr>
          <w:rFonts w:cstheme="minorHAnsi"/>
        </w:rPr>
        <w:t xml:space="preserve">Pirkimo objektas į dalis neskaidomas. </w:t>
      </w:r>
      <w:r w:rsidR="007554D6" w:rsidRPr="005C6F8A">
        <w:rPr>
          <w:rFonts w:cstheme="minorHAnsi"/>
        </w:rPr>
        <w:t xml:space="preserve">Pirkimo apimtys, reikalavimai ir techninė specifikacija apibrėžti </w:t>
      </w:r>
      <w:r w:rsidR="007204DB" w:rsidRPr="005C6F8A">
        <w:rPr>
          <w:rFonts w:cstheme="minorHAnsi"/>
        </w:rPr>
        <w:t xml:space="preserve">specialiųjų </w:t>
      </w:r>
      <w:r w:rsidR="007554D6" w:rsidRPr="005C6F8A">
        <w:rPr>
          <w:rFonts w:cstheme="minorHAnsi"/>
        </w:rPr>
        <w:t xml:space="preserve">pirkimo sąlygų </w:t>
      </w:r>
      <w:r w:rsidR="005C6F8A" w:rsidRPr="005C6F8A">
        <w:rPr>
          <w:rFonts w:cstheme="minorHAnsi"/>
        </w:rPr>
        <w:t xml:space="preserve">1 </w:t>
      </w:r>
      <w:r w:rsidR="007554D6" w:rsidRPr="005C6F8A">
        <w:rPr>
          <w:rFonts w:cstheme="minorHAnsi"/>
        </w:rPr>
        <w:t>priede.</w:t>
      </w:r>
      <w:r w:rsidR="007554D6" w:rsidRPr="005C6F8A">
        <w:rPr>
          <w:rFonts w:cstheme="minorHAnsi"/>
          <w:color w:val="00B050"/>
        </w:rPr>
        <w:t xml:space="preserve"> </w:t>
      </w:r>
    </w:p>
    <w:p w14:paraId="0CA81FB8" w14:textId="77B3004B" w:rsidR="00325243" w:rsidRDefault="00325243" w:rsidP="00FE7FEB">
      <w:pPr>
        <w:pStyle w:val="Sraopastraipa"/>
        <w:spacing w:after="0" w:line="240" w:lineRule="auto"/>
        <w:ind w:left="0" w:firstLine="567"/>
        <w:jc w:val="both"/>
        <w:rPr>
          <w:rFonts w:cstheme="minorHAnsi"/>
        </w:rPr>
      </w:pPr>
      <w:r w:rsidRPr="00630A0F">
        <w:rPr>
          <w:rFonts w:cstheme="minorHAnsi"/>
        </w:rPr>
        <w:t>2.</w:t>
      </w:r>
      <w:r w:rsidR="00BE26FA">
        <w:rPr>
          <w:rFonts w:cstheme="minorHAnsi"/>
        </w:rPr>
        <w:t>4</w:t>
      </w:r>
      <w:r w:rsidRPr="00630A0F">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2FDB4736" w:rsidR="00004521" w:rsidRDefault="00004521" w:rsidP="00FE7FEB">
      <w:pPr>
        <w:pStyle w:val="Sraopastraipa"/>
        <w:spacing w:after="0" w:line="240" w:lineRule="auto"/>
        <w:ind w:left="0" w:firstLine="567"/>
        <w:jc w:val="both"/>
        <w:rPr>
          <w:rFonts w:cstheme="minorHAnsi"/>
        </w:rPr>
      </w:pPr>
      <w:r>
        <w:rPr>
          <w:rFonts w:cstheme="minorHAnsi"/>
        </w:rPr>
        <w:t>2.</w:t>
      </w:r>
      <w:r w:rsidR="00BE26FA">
        <w:rPr>
          <w:rFonts w:cstheme="minorHAnsi"/>
        </w:rPr>
        <w:t>5</w:t>
      </w:r>
      <w:r>
        <w:rPr>
          <w:rFonts w:cstheme="minorHAnsi"/>
        </w:rPr>
        <w:t>. 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9437E">
      <w:pPr>
        <w:pStyle w:val="Antrat1"/>
        <w:spacing w:before="180" w:line="20" w:lineRule="atLeast"/>
        <w:contextualSpacing/>
        <w:rPr>
          <w:rFonts w:asciiTheme="minorHAnsi" w:hAnsiTheme="minorHAnsi" w:cstheme="minorHAnsi"/>
        </w:rPr>
      </w:pPr>
      <w:bookmarkStart w:id="6" w:name="_Toc223002302"/>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3A422005" w14:textId="7D26D435" w:rsidR="00B176FD" w:rsidRPr="00F0499F" w:rsidRDefault="005C6F8A" w:rsidP="00862DB8">
      <w:pPr>
        <w:pStyle w:val="Body2"/>
        <w:tabs>
          <w:tab w:val="left" w:pos="993"/>
        </w:tabs>
        <w:spacing w:after="0"/>
        <w:ind w:left="567"/>
        <w:rPr>
          <w:rFonts w:asciiTheme="minorHAnsi" w:hAnsiTheme="minorHAnsi" w:cstheme="minorHAnsi"/>
          <w:lang w:val="lt-LT"/>
        </w:rPr>
      </w:pPr>
      <w:r>
        <w:rPr>
          <w:rFonts w:asciiTheme="minorHAnsi" w:hAnsiTheme="minorHAnsi" w:cstheme="minorHAnsi"/>
          <w:lang w:val="lt-LT"/>
        </w:rPr>
        <w:t xml:space="preserve">3.1. </w:t>
      </w:r>
      <w:r w:rsidR="00B176FD" w:rsidRPr="00F0499F">
        <w:rPr>
          <w:rFonts w:asciiTheme="minorHAnsi" w:hAnsiTheme="minorHAnsi" w:cstheme="minorHAnsi"/>
          <w:lang w:val="lt-LT"/>
        </w:rPr>
        <w:t xml:space="preserve">Perkančioji organizacija nerengs susitikimo su tiekėjais dėl pirkimo </w:t>
      </w:r>
      <w:r w:rsidR="004257A5">
        <w:rPr>
          <w:rFonts w:asciiTheme="minorHAnsi" w:hAnsiTheme="minorHAnsi" w:cstheme="minorHAnsi"/>
          <w:lang w:val="lt-LT"/>
        </w:rPr>
        <w:t>sąlyg</w:t>
      </w:r>
      <w:r w:rsidR="00B176FD" w:rsidRPr="00F0499F">
        <w:rPr>
          <w:rFonts w:asciiTheme="minorHAnsi" w:hAnsiTheme="minorHAnsi" w:cstheme="minorHAnsi"/>
          <w:lang w:val="lt-LT"/>
        </w:rPr>
        <w:t>ų</w:t>
      </w:r>
      <w:r w:rsidR="00946722" w:rsidRPr="00F0499F">
        <w:rPr>
          <w:rFonts w:asciiTheme="minorHAnsi" w:hAnsiTheme="minorHAnsi" w:cstheme="minorHAnsi"/>
          <w:lang w:val="lt-LT"/>
        </w:rPr>
        <w:t xml:space="preserve"> paaiškinimo</w:t>
      </w:r>
      <w:r w:rsidR="00B176FD" w:rsidRPr="00F0499F">
        <w:rPr>
          <w:rFonts w:asciiTheme="minorHAnsi" w:hAnsiTheme="minorHAnsi" w:cstheme="minorHAnsi"/>
          <w:lang w:val="lt-LT"/>
        </w:rPr>
        <w:t>.</w:t>
      </w:r>
    </w:p>
    <w:p w14:paraId="24A7FE06" w14:textId="460BC88A" w:rsidR="00BE0587" w:rsidRPr="00F0499F" w:rsidRDefault="005C6F8A" w:rsidP="00BE0587">
      <w:pPr>
        <w:pStyle w:val="Sraopastraipa"/>
        <w:spacing w:after="0" w:line="240" w:lineRule="auto"/>
        <w:ind w:left="567"/>
        <w:jc w:val="both"/>
        <w:rPr>
          <w:rFonts w:eastAsiaTheme="minorHAnsi" w:cstheme="minorHAnsi"/>
          <w:lang w:eastAsia="en-US"/>
        </w:rPr>
      </w:pPr>
      <w:r>
        <w:rPr>
          <w:rFonts w:eastAsiaTheme="minorHAnsi" w:cstheme="minorHAnsi"/>
          <w:lang w:eastAsia="en-US"/>
        </w:rPr>
        <w:t xml:space="preserve">3.2. </w:t>
      </w:r>
      <w:r w:rsidR="00BE0587" w:rsidRPr="00F0499F">
        <w:rPr>
          <w:rFonts w:eastAsiaTheme="minorHAnsi" w:cstheme="minorHAnsi"/>
          <w:lang w:eastAsia="en-US"/>
        </w:rPr>
        <w:t>P</w:t>
      </w:r>
      <w:r w:rsidR="00BE0587" w:rsidRPr="00F0499F">
        <w:rPr>
          <w:rFonts w:cstheme="minorHAnsi"/>
        </w:rPr>
        <w:t>erkančioji organizacija nerengs objekto apžiūros.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223002303"/>
      <w:r>
        <w:rPr>
          <w:rFonts w:cstheme="majorHAnsi"/>
        </w:rPr>
        <w:lastRenderedPageBreak/>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58414CEC" w:rsidR="002C5249" w:rsidRPr="005C6F8A" w:rsidRDefault="009D2F13" w:rsidP="127DD6E8">
      <w:pPr>
        <w:pStyle w:val="Sraopastraipa"/>
        <w:spacing w:after="120" w:line="20" w:lineRule="atLeast"/>
        <w:ind w:left="0" w:firstLine="567"/>
        <w:jc w:val="both"/>
      </w:pPr>
      <w:r w:rsidRPr="005C6F8A">
        <w:t xml:space="preserve">4.1. </w:t>
      </w:r>
      <w:r w:rsidR="002C5249" w:rsidRPr="005C6F8A">
        <w:t>Reikalavimai dėl tiekėjo ir</w:t>
      </w:r>
      <w:bookmarkStart w:id="14" w:name="_Hlk41039660"/>
      <w:r w:rsidR="00942379" w:rsidRPr="005C6F8A">
        <w:t xml:space="preserve"> </w:t>
      </w:r>
      <w:r w:rsidR="002C5249" w:rsidRPr="005C6F8A">
        <w:t>subtiekėjų</w:t>
      </w:r>
      <w:r w:rsidR="00942379" w:rsidRPr="005C6F8A">
        <w:t xml:space="preserve"> (jei taikoma)</w:t>
      </w:r>
      <w:r w:rsidR="00953F2B" w:rsidRPr="005C6F8A">
        <w:t xml:space="preserve">, </w:t>
      </w:r>
      <w:r w:rsidR="007F34C7" w:rsidRPr="005C6F8A">
        <w:t>ūkio subjektų, kurių pajėgumais tiekėjas remiasi,</w:t>
      </w:r>
      <w:r w:rsidR="002C5249" w:rsidRPr="005C6F8A">
        <w:t xml:space="preserve"> </w:t>
      </w:r>
      <w:bookmarkEnd w:id="14"/>
      <w:r w:rsidR="002C5249" w:rsidRPr="005C6F8A">
        <w:t xml:space="preserve">pašalinimo pagrindų nebuvimo bei jų nebuvimą patvirtinantys dokumentai nurodyti </w:t>
      </w:r>
      <w:r w:rsidR="006A737F" w:rsidRPr="005C6F8A">
        <w:t xml:space="preserve">specialiųjų </w:t>
      </w:r>
      <w:r w:rsidR="006A737F" w:rsidRPr="005C6F8A">
        <w:rPr>
          <w:rFonts w:eastAsia="Calibri"/>
        </w:rPr>
        <w:t>p</w:t>
      </w:r>
      <w:r w:rsidR="00551FA7" w:rsidRPr="005C6F8A">
        <w:rPr>
          <w:rFonts w:eastAsia="Calibri"/>
        </w:rPr>
        <w:t xml:space="preserve">irkimo </w:t>
      </w:r>
      <w:r w:rsidR="006773B6" w:rsidRPr="005C6F8A">
        <w:rPr>
          <w:rFonts w:eastAsia="Calibri"/>
        </w:rPr>
        <w:t xml:space="preserve">sąlygų </w:t>
      </w:r>
      <w:r w:rsidR="005C6F8A" w:rsidRPr="005C6F8A">
        <w:t>2</w:t>
      </w:r>
      <w:r w:rsidR="00984B02" w:rsidRPr="005C6F8A">
        <w:t xml:space="preserve">  </w:t>
      </w:r>
      <w:r w:rsidR="006773B6" w:rsidRPr="005C6F8A">
        <w:rPr>
          <w:rFonts w:eastAsia="Calibri"/>
        </w:rPr>
        <w:t>priede</w:t>
      </w:r>
      <w:r w:rsidR="002C5249" w:rsidRPr="005C6F8A">
        <w:t xml:space="preserve">. </w:t>
      </w:r>
    </w:p>
    <w:p w14:paraId="34E32D48" w14:textId="5D0AA9FB" w:rsidR="007B6F6D" w:rsidRPr="005C6F8A" w:rsidRDefault="00970624" w:rsidP="00970624">
      <w:pPr>
        <w:pStyle w:val="Sraopastraipa"/>
        <w:tabs>
          <w:tab w:val="left" w:pos="851"/>
        </w:tabs>
        <w:spacing w:after="0" w:line="20" w:lineRule="atLeast"/>
        <w:ind w:left="0" w:firstLine="567"/>
        <w:jc w:val="both"/>
        <w:rPr>
          <w:highlight w:val="yellow"/>
        </w:rPr>
      </w:pPr>
      <w:r w:rsidRPr="005C6F8A">
        <w:t>4.2.</w:t>
      </w:r>
      <w:r w:rsidR="005C6F8A" w:rsidRPr="005C6F8A">
        <w:t xml:space="preserve"> </w:t>
      </w:r>
      <w:r w:rsidR="00A6625B" w:rsidRPr="005C6F8A">
        <w:t xml:space="preserve">Tiekėjams nustatomi kvalifikacijos reikalavimai ir (arba) reikalavimai dėl kokybės vadybos sistemos ir (arba) aplinkos apsaugos vadybos sistemos standartų laikymosi ir jų atitiktį patvirtinantys dokumentai nurodyti </w:t>
      </w:r>
      <w:r w:rsidR="00765189" w:rsidRPr="005C6F8A">
        <w:t>specialiųjų p</w:t>
      </w:r>
      <w:r w:rsidR="00551FA7" w:rsidRPr="005C6F8A">
        <w:t xml:space="preserve">irkimo </w:t>
      </w:r>
      <w:r w:rsidR="00A6625B" w:rsidRPr="005C6F8A">
        <w:t xml:space="preserve">sąlygų </w:t>
      </w:r>
      <w:r w:rsidR="005C6F8A" w:rsidRPr="005C6F8A">
        <w:t>3</w:t>
      </w:r>
      <w:r w:rsidR="00A6625B" w:rsidRPr="005C6F8A">
        <w:t xml:space="preserve"> priede. </w:t>
      </w:r>
    </w:p>
    <w:p w14:paraId="69D62E2B" w14:textId="7F94BB77" w:rsidR="00A000BE" w:rsidRPr="0037632B" w:rsidRDefault="00D24970" w:rsidP="00CA49A6">
      <w:pPr>
        <w:pStyle w:val="Antrat1"/>
        <w:tabs>
          <w:tab w:val="left" w:pos="567"/>
        </w:tabs>
        <w:contextualSpacing/>
        <w:jc w:val="both"/>
        <w:rPr>
          <w:rFonts w:cstheme="minorBidi"/>
        </w:rPr>
      </w:pPr>
      <w:bookmarkStart w:id="15" w:name="_Toc223002304"/>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5"/>
      <w:r w:rsidR="009743D3" w:rsidRPr="007872CB">
        <w:t xml:space="preserve"> </w:t>
      </w:r>
    </w:p>
    <w:p w14:paraId="6C002C40" w14:textId="160BB57D" w:rsidR="00CA49A6" w:rsidRPr="0029437E" w:rsidRDefault="00CA49A6" w:rsidP="0029437E">
      <w:pPr>
        <w:pStyle w:val="Sraopastraipa"/>
        <w:spacing w:after="0" w:line="240" w:lineRule="auto"/>
        <w:ind w:left="0" w:firstLine="567"/>
        <w:jc w:val="both"/>
        <w:rPr>
          <w:iCs/>
        </w:rPr>
      </w:pPr>
      <w:r>
        <w:rPr>
          <w:bCs/>
          <w:iCs/>
        </w:rPr>
        <w:t>5.1</w:t>
      </w:r>
      <w:r w:rsidRPr="00CA49A6">
        <w:rPr>
          <w:bCs/>
          <w:iCs/>
        </w:rPr>
        <w:t>.</w:t>
      </w:r>
      <w:r w:rsidRPr="00CA49A6">
        <w:rPr>
          <w:b/>
          <w:iCs/>
        </w:rPr>
        <w:t xml:space="preserve"> </w:t>
      </w:r>
      <w:r w:rsidRPr="00CA49A6">
        <w:rPr>
          <w:iCs/>
        </w:rPr>
        <w:t xml:space="preserve">Perkantysis subjektas  laiko, kad pirkimo objektas kelia grėsmę nacionaliniam </w:t>
      </w:r>
      <w:r w:rsidRPr="0029437E">
        <w:rPr>
          <w:iCs/>
        </w:rPr>
        <w:t xml:space="preserve">saugumui, jei jis atitinka PĮ 50 straipsnio 9 dalies 1 ir (ar) 2 punkte numatytas sąlygas. </w:t>
      </w:r>
    </w:p>
    <w:p w14:paraId="5DAE9699" w14:textId="2191D2D3" w:rsidR="00CA49A6" w:rsidRPr="00CA49A6" w:rsidRDefault="00CA49A6" w:rsidP="0029437E">
      <w:pPr>
        <w:pStyle w:val="Sraopastraipa"/>
        <w:spacing w:after="0" w:line="240" w:lineRule="auto"/>
        <w:ind w:left="0" w:firstLine="567"/>
        <w:jc w:val="both"/>
        <w:rPr>
          <w:iCs/>
        </w:rPr>
      </w:pPr>
      <w:r w:rsidRPr="0029437E">
        <w:rPr>
          <w:iCs/>
        </w:rPr>
        <w:t xml:space="preserve">5.2. Perkantysis subjektas  laiko, kad tiekėjas turi interesų, galinčių kelti grėsmę nacionaliniam </w:t>
      </w:r>
      <w:r w:rsidRPr="00CA49A6">
        <w:rPr>
          <w:iCs/>
        </w:rPr>
        <w:t>saugumui, jei jis, jo subtiekėjas (-ai) ar ūkio subjektas (-ai), kurių pajėgumais remiamasi, kurie patys ar juos kontroliuojantys asmenys atitinka VPĮ 47 straipsnio 9 dalyje nustatytas sąlygas.</w:t>
      </w:r>
    </w:p>
    <w:p w14:paraId="0DD45576" w14:textId="49D9ACBF" w:rsidR="00CA49A6" w:rsidRPr="00CA49A6" w:rsidRDefault="00CA49A6" w:rsidP="0029437E">
      <w:pPr>
        <w:pStyle w:val="Sraopastraipa"/>
        <w:spacing w:after="0" w:line="240" w:lineRule="auto"/>
        <w:ind w:left="0" w:firstLine="567"/>
        <w:jc w:val="both"/>
        <w:rPr>
          <w:iCs/>
        </w:rPr>
      </w:pPr>
      <w:r>
        <w:rPr>
          <w:iCs/>
        </w:rPr>
        <w:t>5</w:t>
      </w:r>
      <w:r w:rsidRPr="00CA49A6">
        <w:rPr>
          <w:iCs/>
        </w:rPr>
        <w:t xml:space="preserve">.3. Tiekėjai kartu su pasiūlymu turi pateikti užpildytą dokumentą „Nacionalinio saugumo reikalavimų atitikties deklaracija“, kuri pateikta konkurso sąlygų </w:t>
      </w:r>
      <w:r w:rsidR="0029437E">
        <w:rPr>
          <w:iCs/>
        </w:rPr>
        <w:t>10</w:t>
      </w:r>
      <w:r w:rsidRPr="00CA49A6">
        <w:rPr>
          <w:iCs/>
        </w:rPr>
        <w:t xml:space="preserve"> priede. Jei pasiūlymą teikia tiekėjas, veikiantis pagal  jungtinės veiklos sutartį,   deklaraciją teikia kiekvienas jungtinės veiklos partneris.</w:t>
      </w:r>
    </w:p>
    <w:p w14:paraId="25DF363B" w14:textId="604B09A1" w:rsidR="00CA49A6" w:rsidRPr="00CA49A6" w:rsidRDefault="00CA49A6" w:rsidP="0029437E">
      <w:pPr>
        <w:pStyle w:val="Sraopastraipa"/>
        <w:spacing w:after="0" w:line="240" w:lineRule="auto"/>
        <w:ind w:left="0" w:firstLine="567"/>
        <w:jc w:val="both"/>
        <w:rPr>
          <w:iCs/>
        </w:rPr>
      </w:pPr>
      <w:r>
        <w:rPr>
          <w:iCs/>
        </w:rPr>
        <w:t>5</w:t>
      </w:r>
      <w:r w:rsidRPr="00CA49A6">
        <w:rPr>
          <w:iCs/>
        </w:rPr>
        <w:t xml:space="preserve">.4.  Perkantysis subjektas  iš ekonomiškai naudingiausią pasiūlymą pateikusio tiekėjo reikalaus pateikti vieną (esant poreikiui – kelis)  PĮ 52 straipsnio 3 dalyje numatytą dokumentą. </w:t>
      </w:r>
    </w:p>
    <w:p w14:paraId="7F304F45" w14:textId="4CC079C4" w:rsidR="00CA49A6" w:rsidRPr="00CA49A6" w:rsidRDefault="00CA49A6" w:rsidP="0029437E">
      <w:pPr>
        <w:pStyle w:val="Sraopastraipa"/>
        <w:spacing w:after="0" w:line="240" w:lineRule="auto"/>
        <w:ind w:left="0" w:firstLine="567"/>
        <w:jc w:val="both"/>
        <w:rPr>
          <w:b/>
          <w:iCs/>
        </w:rPr>
      </w:pPr>
      <w:r>
        <w:rPr>
          <w:iCs/>
        </w:rPr>
        <w:t>5</w:t>
      </w:r>
      <w:r w:rsidRPr="00CA49A6">
        <w:rPr>
          <w:iCs/>
        </w:rPr>
        <w:t xml:space="preserve">.5. Perkantysis subjektas atmes tiekėjo pasiūlymą, jei bus tenkinama bent viena PĮ 50 straipsnio 9 dalies 1- 2 punktuose ir VPĮ 47 straipsnio 9 dalyje   nurodytų sąlygų.   </w:t>
      </w:r>
    </w:p>
    <w:p w14:paraId="4D4F16E3" w14:textId="40C1C8F6" w:rsidR="00701577" w:rsidRDefault="007E3A91" w:rsidP="00CA49A6">
      <w:pPr>
        <w:pStyle w:val="Sraopastraipa"/>
        <w:spacing w:after="0" w:line="240" w:lineRule="auto"/>
        <w:ind w:left="0" w:firstLine="567"/>
        <w:jc w:val="both"/>
        <w:rPr>
          <w:i/>
          <w:iCs/>
          <w:shd w:val="clear" w:color="auto" w:fill="FFFFFF"/>
        </w:rPr>
      </w:pPr>
      <w:r w:rsidRPr="00A81620">
        <w:rPr>
          <w:i/>
          <w:color w:val="FF0000"/>
        </w:rPr>
        <w:t xml:space="preserve"> </w:t>
      </w:r>
    </w:p>
    <w:p w14:paraId="4BEDE7AF" w14:textId="457E0FAE" w:rsidR="00AF62E6" w:rsidRPr="00142AB7" w:rsidRDefault="00245E8F" w:rsidP="00CA49A6">
      <w:pPr>
        <w:pStyle w:val="Antrat1"/>
        <w:spacing w:before="120" w:after="0" w:line="20" w:lineRule="atLeast"/>
        <w:contextualSpacing/>
        <w:rPr>
          <w:rFonts w:asciiTheme="minorHAnsi" w:hAnsiTheme="minorHAnsi" w:cstheme="minorBidi"/>
        </w:rPr>
      </w:pPr>
      <w:bookmarkStart w:id="16" w:name="_Ref39666794"/>
      <w:bookmarkStart w:id="17" w:name="_Ref39666796"/>
      <w:bookmarkStart w:id="18" w:name="_Toc223002305"/>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2F93D89B" w:rsidR="00EF5623" w:rsidRPr="00CA49A6" w:rsidRDefault="00192AF9" w:rsidP="001032F8">
      <w:pPr>
        <w:spacing w:after="0" w:line="20" w:lineRule="atLeast"/>
        <w:ind w:firstLine="567"/>
        <w:jc w:val="both"/>
        <w:rPr>
          <w:rFonts w:ascii="Calibri" w:hAnsi="Calibri" w:cs="Calibri"/>
          <w:i/>
          <w:iCs/>
        </w:rPr>
      </w:pPr>
      <w:r>
        <w:rPr>
          <w:rFonts w:ascii="Calibri" w:hAnsi="Calibri" w:cs="Calibri"/>
        </w:rPr>
        <w:t xml:space="preserve">6.1. </w:t>
      </w:r>
      <w:r w:rsidR="00EF5623" w:rsidRPr="00CA49A6">
        <w:rPr>
          <w:rFonts w:ascii="Calibri" w:hAnsi="Calibri" w:cs="Calibri"/>
        </w:rPr>
        <w:t xml:space="preserve">Tiekėjo </w:t>
      </w:r>
      <w:r w:rsidR="0058726C" w:rsidRPr="00CA49A6">
        <w:rPr>
          <w:rFonts w:ascii="Calibri" w:hAnsi="Calibri" w:cs="Calibri"/>
        </w:rPr>
        <w:t>p</w:t>
      </w:r>
      <w:r w:rsidR="00EF5623" w:rsidRPr="00CA49A6">
        <w:rPr>
          <w:rFonts w:ascii="Calibri" w:hAnsi="Calibri" w:cs="Calibri"/>
        </w:rPr>
        <w:t>asiūlymą sudaro CVP IS pateikiamų ir žemiau nurodytų dokumentų visuma</w:t>
      </w:r>
      <w:r w:rsidR="00FD53CF" w:rsidRPr="00CA49A6">
        <w:rPr>
          <w:rFonts w:ascii="Calibri" w:hAnsi="Calibri" w:cs="Calibri"/>
        </w:rPr>
        <w:t>:</w:t>
      </w:r>
    </w:p>
    <w:p w14:paraId="0B17BEF7" w14:textId="59553B0C" w:rsidR="00FF12F1" w:rsidRPr="00CA49A6" w:rsidRDefault="003F0DA7" w:rsidP="00FE7FEB">
      <w:pPr>
        <w:pStyle w:val="Sraopastraipa"/>
        <w:numPr>
          <w:ilvl w:val="2"/>
          <w:numId w:val="8"/>
        </w:numPr>
        <w:spacing w:after="0" w:line="240" w:lineRule="auto"/>
        <w:ind w:left="0" w:firstLine="567"/>
        <w:jc w:val="both"/>
        <w:rPr>
          <w:u w:val="single"/>
        </w:rPr>
      </w:pPr>
      <w:r w:rsidRPr="00CA49A6">
        <w:t xml:space="preserve">tiekėjo pasirašytas </w:t>
      </w:r>
      <w:r w:rsidR="005A195F" w:rsidRPr="00CA49A6">
        <w:t>p</w:t>
      </w:r>
      <w:r w:rsidRPr="00CA49A6">
        <w:t>asiūlymas</w:t>
      </w:r>
      <w:r w:rsidRPr="0035559D">
        <w:t xml:space="preserve">, parengtas pagal </w:t>
      </w:r>
      <w:r w:rsidR="007C1C57" w:rsidRPr="0035559D">
        <w:t>specialiųjų p</w:t>
      </w:r>
      <w:r w:rsidR="00551FA7" w:rsidRPr="0035559D">
        <w:t xml:space="preserve">irkimo </w:t>
      </w:r>
      <w:r w:rsidR="00476F8C" w:rsidRPr="00CA49A6">
        <w:t>sąlygų</w:t>
      </w:r>
      <w:r w:rsidR="00DE5F20" w:rsidRPr="00CA49A6">
        <w:t xml:space="preserve"> </w:t>
      </w:r>
      <w:r w:rsidR="004F53E9" w:rsidRPr="00CA49A6">
        <w:rPr>
          <w:shd w:val="clear" w:color="auto" w:fill="FFFFFF"/>
        </w:rPr>
        <w:t>4</w:t>
      </w:r>
      <w:r w:rsidR="00DE5F20" w:rsidRPr="00CA49A6">
        <w:rPr>
          <w:shd w:val="clear" w:color="auto" w:fill="FFFFFF"/>
        </w:rPr>
        <w:t xml:space="preserve"> </w:t>
      </w:r>
      <w:r w:rsidR="00476F8C" w:rsidRPr="00CA49A6">
        <w:t xml:space="preserve">priede </w:t>
      </w:r>
      <w:r w:rsidRPr="00CA49A6">
        <w:t xml:space="preserve">pateiktą </w:t>
      </w:r>
      <w:r w:rsidR="00C35C26" w:rsidRPr="00CA49A6">
        <w:t>p</w:t>
      </w:r>
      <w:r w:rsidRPr="00CA49A6">
        <w:t>asiūlymo formą.</w:t>
      </w:r>
    </w:p>
    <w:p w14:paraId="3459FD0B" w14:textId="126A4B0D" w:rsidR="009C1155" w:rsidRPr="00CA49A6" w:rsidRDefault="009C1155" w:rsidP="00FE7FEB">
      <w:pPr>
        <w:pStyle w:val="Sraopastraipa"/>
        <w:numPr>
          <w:ilvl w:val="2"/>
          <w:numId w:val="8"/>
        </w:numPr>
        <w:spacing w:after="0" w:line="240" w:lineRule="auto"/>
        <w:ind w:left="0" w:firstLine="567"/>
        <w:jc w:val="both"/>
        <w:rPr>
          <w:rFonts w:cstheme="minorHAnsi"/>
          <w:u w:val="single"/>
        </w:rPr>
      </w:pPr>
      <w:r w:rsidRPr="00CA49A6">
        <w:rPr>
          <w:rFonts w:cstheme="minorHAnsi"/>
        </w:rPr>
        <w:t xml:space="preserve">užpildytas EBVPD (specialiųjų pirkimo sąlygų </w:t>
      </w:r>
      <w:r w:rsidR="00CA49A6" w:rsidRPr="00CA49A6">
        <w:rPr>
          <w:rFonts w:cstheme="minorHAnsi"/>
        </w:rPr>
        <w:t>5</w:t>
      </w:r>
      <w:r w:rsidRPr="00CA49A6">
        <w:rPr>
          <w:rFonts w:cstheme="minorHAnsi"/>
        </w:rPr>
        <w:t xml:space="preserve"> priedas). </w:t>
      </w:r>
      <w:r w:rsidR="0008659E" w:rsidRPr="00CA49A6">
        <w:rPr>
          <w:rFonts w:cstheme="minorHAnsi"/>
        </w:rPr>
        <w:t>Pateikdamas ir p</w:t>
      </w:r>
      <w:r w:rsidRPr="00CA49A6">
        <w:rPr>
          <w:rFonts w:cstheme="minorHAnsi"/>
        </w:rPr>
        <w:t xml:space="preserve">asirašydamas </w:t>
      </w:r>
      <w:r w:rsidR="00C35C26" w:rsidRPr="00CA49A6">
        <w:rPr>
          <w:rFonts w:cstheme="minorHAnsi"/>
        </w:rPr>
        <w:t>p</w:t>
      </w:r>
      <w:r w:rsidRPr="00CA49A6">
        <w:rPr>
          <w:rFonts w:cstheme="minorHAnsi"/>
        </w:rPr>
        <w:t>asiūlymą, tiekėjas patvirtina ir EBVPD tikrumą;</w:t>
      </w:r>
    </w:p>
    <w:p w14:paraId="021CA68F" w14:textId="346D8E49" w:rsidR="007C1C57" w:rsidRPr="0035559D" w:rsidRDefault="000C55D6" w:rsidP="00FE7FEB">
      <w:pPr>
        <w:pStyle w:val="Sraopastraipa"/>
        <w:numPr>
          <w:ilvl w:val="2"/>
          <w:numId w:val="8"/>
        </w:numPr>
        <w:spacing w:after="0" w:line="240" w:lineRule="auto"/>
        <w:ind w:left="0" w:firstLine="567"/>
        <w:jc w:val="both"/>
        <w:rPr>
          <w:rFonts w:cstheme="minorHAnsi"/>
          <w:u w:val="single"/>
        </w:rPr>
      </w:pPr>
      <w:r w:rsidRPr="0035559D">
        <w:rPr>
          <w:rFonts w:cstheme="minorHAnsi"/>
        </w:rPr>
        <w:t xml:space="preserve">jungtinės veiklos sutarties kopija (jeigu </w:t>
      </w:r>
      <w:r w:rsidR="00C35C26" w:rsidRPr="0035559D">
        <w:rPr>
          <w:rFonts w:cstheme="minorHAnsi"/>
        </w:rPr>
        <w:t>p</w:t>
      </w:r>
      <w:r w:rsidRPr="0035559D">
        <w:rPr>
          <w:rFonts w:cstheme="minorHAnsi"/>
        </w:rPr>
        <w:t>irkime dalyvauja ūkio subjektų grupė jungtinės veiklos sutarties pagrindu)</w:t>
      </w:r>
      <w:r w:rsidR="007C1C57" w:rsidRPr="0035559D">
        <w:rPr>
          <w:rFonts w:cstheme="minorHAnsi"/>
        </w:rPr>
        <w:t>;</w:t>
      </w:r>
    </w:p>
    <w:p w14:paraId="50A0B33A" w14:textId="5DAAFF49" w:rsidR="006D0EC0" w:rsidRPr="00CA49A6" w:rsidRDefault="006D0EC0" w:rsidP="00FE7FEB">
      <w:pPr>
        <w:pStyle w:val="Sraopastraipa"/>
        <w:numPr>
          <w:ilvl w:val="2"/>
          <w:numId w:val="8"/>
        </w:numPr>
        <w:spacing w:after="0" w:line="240" w:lineRule="auto"/>
        <w:ind w:left="0" w:firstLine="567"/>
        <w:jc w:val="both"/>
        <w:rPr>
          <w:rFonts w:cstheme="minorHAnsi"/>
          <w:u w:val="single"/>
        </w:rPr>
      </w:pPr>
      <w:r w:rsidRPr="00CA49A6">
        <w:rPr>
          <w:rFonts w:cstheme="minorHAnsi"/>
        </w:rPr>
        <w:t xml:space="preserve">dokumentas, patvirtinantis, kad asmuo, kuris </w:t>
      </w:r>
      <w:r w:rsidR="0008659E" w:rsidRPr="00CA49A6">
        <w:rPr>
          <w:rFonts w:cstheme="minorHAnsi"/>
        </w:rPr>
        <w:t xml:space="preserve">pateikė ir </w:t>
      </w:r>
      <w:r w:rsidRPr="00CA49A6">
        <w:rPr>
          <w:rFonts w:cstheme="minorHAnsi"/>
        </w:rPr>
        <w:t>pasirašė</w:t>
      </w:r>
      <w:r w:rsidR="0008659E" w:rsidRPr="00CA49A6">
        <w:rPr>
          <w:rFonts w:cstheme="minorHAnsi"/>
        </w:rPr>
        <w:t xml:space="preserve"> </w:t>
      </w:r>
      <w:r w:rsidR="00212F68" w:rsidRPr="00CA49A6">
        <w:rPr>
          <w:rFonts w:cstheme="minorHAnsi"/>
        </w:rPr>
        <w:t>p</w:t>
      </w:r>
      <w:r w:rsidRPr="00CA49A6">
        <w:rPr>
          <w:rFonts w:cstheme="minorHAnsi"/>
        </w:rPr>
        <w:t xml:space="preserve">asiūlymą (jei jis ne tiekėjo vadovas), turėjo teisę jį </w:t>
      </w:r>
      <w:r w:rsidR="0008659E" w:rsidRPr="00CA49A6">
        <w:rPr>
          <w:rFonts w:cstheme="minorHAnsi"/>
        </w:rPr>
        <w:t xml:space="preserve">pateikti ir </w:t>
      </w:r>
      <w:r w:rsidRPr="00CA49A6">
        <w:rPr>
          <w:rFonts w:cstheme="minorHAnsi"/>
        </w:rPr>
        <w:t>pasirašyti;</w:t>
      </w:r>
    </w:p>
    <w:p w14:paraId="0997451A" w14:textId="14C5D167" w:rsidR="006D0EC0" w:rsidRPr="00CA64E1" w:rsidRDefault="00212F68" w:rsidP="00FE7FEB">
      <w:pPr>
        <w:pStyle w:val="Sraopastraipa"/>
        <w:numPr>
          <w:ilvl w:val="2"/>
          <w:numId w:val="8"/>
        </w:numPr>
        <w:tabs>
          <w:tab w:val="left" w:pos="1276"/>
        </w:tabs>
        <w:spacing w:after="0" w:line="240" w:lineRule="auto"/>
        <w:ind w:left="0" w:firstLine="567"/>
        <w:jc w:val="both"/>
        <w:rPr>
          <w:rFonts w:cstheme="minorHAnsi"/>
          <w:u w:val="single"/>
        </w:rPr>
      </w:pPr>
      <w:r>
        <w:rPr>
          <w:rFonts w:cstheme="minorHAnsi"/>
        </w:rPr>
        <w:t>p</w:t>
      </w:r>
      <w:r w:rsidR="006D0EC0" w:rsidRPr="00CA64E1">
        <w:rPr>
          <w:rFonts w:cstheme="minorHAnsi"/>
        </w:rPr>
        <w:t>asiūlymo galiojimą užtikrinantis dokumentas (jeigu reikalaujama);</w:t>
      </w:r>
    </w:p>
    <w:p w14:paraId="53A8B5A3" w14:textId="109B0BB3" w:rsidR="00450415" w:rsidRPr="00CA64E1" w:rsidRDefault="00450415" w:rsidP="00FE7FEB">
      <w:pPr>
        <w:pStyle w:val="Sraopastraipa"/>
        <w:numPr>
          <w:ilvl w:val="2"/>
          <w:numId w:val="8"/>
        </w:numPr>
        <w:spacing w:after="0" w:line="240" w:lineRule="auto"/>
        <w:ind w:left="0" w:firstLine="567"/>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FE7FEB">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054A3B95" w14:textId="0A691A1F" w:rsidR="00450415" w:rsidRPr="009615CA" w:rsidRDefault="00450415" w:rsidP="00FE7FEB">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dokumentai, patvirtinantys, kad ūkio subjektas, kurio pajėgumais tiekėjas remiasi, atsižvelgdamas į specialiųjų pirkimo sąlygų </w:t>
      </w:r>
      <w:r w:rsidR="00AB3A59">
        <w:rPr>
          <w:rFonts w:cstheme="minorHAnsi"/>
        </w:rPr>
        <w:t>3</w:t>
      </w:r>
      <w:r w:rsidRPr="00212F68">
        <w:rPr>
          <w:rFonts w:cstheme="minorHAnsi"/>
          <w:color w:val="00B050"/>
        </w:rPr>
        <w:t xml:space="preserve"> </w:t>
      </w:r>
      <w:r w:rsidRPr="00CA64E1">
        <w:rPr>
          <w:rFonts w:cstheme="minorHAnsi"/>
        </w:rPr>
        <w:t xml:space="preserve">priede nustatytus ekonominio ir finansinio pajėgumo reikalavimus, kartu su tiekėju įsipareigoja solidariai atsakyti už tiekėjo įsipareigojimų pagal sutartį vykdymą ir atlyginti bet kokią žalą, kuri </w:t>
      </w:r>
      <w:r w:rsidRPr="009615CA">
        <w:rPr>
          <w:rFonts w:cstheme="minorHAnsi"/>
        </w:rPr>
        <w:t>kiltų dėl tiekėjo netinkamo įsipareigojimų vykdymo ar nevykdymo (jei perkančioji organizacija kelia tokius kvalifikacijos reikalavimus ir reikalauja prisiimti solidarią atsakomybę);</w:t>
      </w:r>
      <w:r w:rsidRPr="009615CA">
        <w:rPr>
          <w:rFonts w:cstheme="minorHAnsi"/>
          <w:i/>
          <w:iCs/>
        </w:rPr>
        <w:t xml:space="preserve"> </w:t>
      </w:r>
    </w:p>
    <w:p w14:paraId="6E36DBB4" w14:textId="20AD83E1" w:rsidR="009615CA" w:rsidRPr="0029437E" w:rsidRDefault="00C32408" w:rsidP="007D035C">
      <w:pPr>
        <w:pStyle w:val="Sraopastraipa"/>
        <w:numPr>
          <w:ilvl w:val="2"/>
          <w:numId w:val="8"/>
        </w:numPr>
        <w:spacing w:after="0" w:line="240" w:lineRule="auto"/>
        <w:ind w:left="0" w:firstLine="567"/>
        <w:jc w:val="both"/>
        <w:rPr>
          <w:rFonts w:cstheme="minorHAnsi"/>
          <w:u w:val="single"/>
        </w:rPr>
      </w:pPr>
      <w:r>
        <w:rPr>
          <w:rFonts w:cstheme="minorHAnsi"/>
        </w:rPr>
        <w:t>6 arba 7</w:t>
      </w:r>
      <w:r w:rsidR="004E5E4A" w:rsidRPr="009615CA">
        <w:rPr>
          <w:rFonts w:cstheme="minorHAnsi"/>
        </w:rPr>
        <w:t xml:space="preserve"> priedas „</w:t>
      </w:r>
      <w:r>
        <w:rPr>
          <w:rFonts w:cstheme="minorHAnsi"/>
        </w:rPr>
        <w:t>Tiekėjo deklaracija dėl atitikties Reglamento nuostatoms</w:t>
      </w:r>
      <w:r w:rsidR="009615CA" w:rsidRPr="009615CA">
        <w:rPr>
          <w:rFonts w:cstheme="minorHAnsi"/>
        </w:rPr>
        <w:t>“;</w:t>
      </w:r>
      <w:r w:rsidR="004E5E4A" w:rsidRPr="009615CA">
        <w:rPr>
          <w:rFonts w:cstheme="minorHAnsi"/>
        </w:rPr>
        <w:t xml:space="preserve"> </w:t>
      </w:r>
    </w:p>
    <w:p w14:paraId="2390944C" w14:textId="125F8C71" w:rsidR="0029437E" w:rsidRPr="009615CA" w:rsidRDefault="0029437E" w:rsidP="007D035C">
      <w:pPr>
        <w:pStyle w:val="Sraopastraipa"/>
        <w:numPr>
          <w:ilvl w:val="2"/>
          <w:numId w:val="8"/>
        </w:numPr>
        <w:spacing w:after="0" w:line="240" w:lineRule="auto"/>
        <w:ind w:left="0" w:firstLine="567"/>
        <w:jc w:val="both"/>
        <w:rPr>
          <w:rFonts w:cstheme="minorHAnsi"/>
          <w:u w:val="single"/>
        </w:rPr>
      </w:pPr>
      <w:r>
        <w:rPr>
          <w:rFonts w:cstheme="minorHAnsi"/>
        </w:rPr>
        <w:lastRenderedPageBreak/>
        <w:t>10 priedas „Nacionalinio saugumo reikalavimų atitikties deklaracija“;</w:t>
      </w:r>
    </w:p>
    <w:p w14:paraId="298F7A79" w14:textId="060B3892" w:rsidR="004E5E4A" w:rsidRPr="009615CA" w:rsidRDefault="009615CA" w:rsidP="009615CA">
      <w:pPr>
        <w:pStyle w:val="Sraopastraipa"/>
        <w:spacing w:after="0" w:line="240" w:lineRule="auto"/>
        <w:ind w:left="0" w:firstLine="567"/>
        <w:rPr>
          <w:rFonts w:cstheme="minorHAnsi"/>
          <w:u w:val="single"/>
        </w:rPr>
      </w:pPr>
      <w:r w:rsidRPr="009615CA">
        <w:rPr>
          <w:szCs w:val="24"/>
        </w:rPr>
        <w:t xml:space="preserve">6.1.10. </w:t>
      </w:r>
      <w:r w:rsidR="004E5E4A" w:rsidRPr="009615CA">
        <w:rPr>
          <w:szCs w:val="24"/>
        </w:rPr>
        <w:t>siūlomų prekių techninį aprašymą,  programinės įrangos aprašymą</w:t>
      </w:r>
      <w:r w:rsidRPr="009615CA">
        <w:rPr>
          <w:szCs w:val="24"/>
        </w:rPr>
        <w:t>.</w:t>
      </w:r>
      <w:r w:rsidR="004E5E4A" w:rsidRPr="009615CA">
        <w:rPr>
          <w:szCs w:val="24"/>
        </w:rPr>
        <w:t xml:space="preserve"> </w:t>
      </w:r>
    </w:p>
    <w:p w14:paraId="479B3B42" w14:textId="1AFC2F9E" w:rsidR="00FD03FA" w:rsidRPr="009615CA" w:rsidRDefault="00C7179F" w:rsidP="00922C44">
      <w:pPr>
        <w:spacing w:after="0" w:line="240" w:lineRule="auto"/>
        <w:ind w:firstLine="567"/>
        <w:jc w:val="both"/>
        <w:rPr>
          <w:u w:val="single"/>
        </w:rPr>
      </w:pPr>
      <w:r w:rsidRPr="009615CA">
        <w:rPr>
          <w:rFonts w:cstheme="minorHAnsi"/>
        </w:rPr>
        <w:t>6.2</w:t>
      </w:r>
      <w:r w:rsidR="00EE3480" w:rsidRPr="009615CA">
        <w:rPr>
          <w:rFonts w:cstheme="minorHAnsi"/>
        </w:rPr>
        <w:t>.</w:t>
      </w:r>
      <w:r w:rsidR="004771AF" w:rsidRPr="009615CA">
        <w:rPr>
          <w:rFonts w:cstheme="minorHAnsi"/>
        </w:rPr>
        <w:t xml:space="preserve"> </w:t>
      </w:r>
      <w:r w:rsidR="00BD41D7" w:rsidRPr="009615CA">
        <w:rPr>
          <w:rFonts w:eastAsia="Calibri" w:cstheme="minorHAnsi"/>
        </w:rPr>
        <w:t>P</w:t>
      </w:r>
      <w:r w:rsidR="00FD03FA" w:rsidRPr="009615CA">
        <w:rPr>
          <w:rFonts w:eastAsia="Calibri" w:cstheme="minorHAnsi"/>
        </w:rPr>
        <w:t xml:space="preserve">asiūlymas </w:t>
      </w:r>
      <w:r w:rsidR="00071366" w:rsidRPr="009615CA">
        <w:rPr>
          <w:rFonts w:eastAsia="Calibri" w:cstheme="minorHAnsi"/>
        </w:rPr>
        <w:t>turi</w:t>
      </w:r>
      <w:r w:rsidR="00FD03FA" w:rsidRPr="009615CA">
        <w:rPr>
          <w:rFonts w:eastAsia="Calibri" w:cstheme="minorHAnsi"/>
        </w:rPr>
        <w:t xml:space="preserve"> būti pasirašytas </w:t>
      </w:r>
      <w:r w:rsidR="00DD138F" w:rsidRPr="009615CA">
        <w:rPr>
          <w:rFonts w:eastAsia="Calibri" w:cstheme="minorHAnsi"/>
        </w:rPr>
        <w:t xml:space="preserve">fiziniu parašu arba </w:t>
      </w:r>
      <w:r w:rsidR="00FD03FA" w:rsidRPr="009615CA">
        <w:rPr>
          <w:rFonts w:eastAsia="Calibri" w:cstheme="minorHAnsi"/>
        </w:rPr>
        <w:t>kvalifikuotu elektroniniu parašu. Jeigu tiekėjas dokumentus tvirtina naudodamas elektroninį,</w:t>
      </w:r>
      <w:r w:rsidR="00FD03FA" w:rsidRPr="009615CA">
        <w:rPr>
          <w:rFonts w:eastAsia="Calibri"/>
        </w:rPr>
        <w:t xml:space="preserve"> o ne fizinį parašą, elektroninis parašas turi atitikti VPĮ 22 straipsnio 11 dalies 2 ir 3 punktuose nustatytus reikalavimus. </w:t>
      </w:r>
      <w:r w:rsidR="00FD03FA" w:rsidRPr="009615CA">
        <w:t>Perkančiajai organizacijai kilus abejonių dėl dokumentų tikrumo, ji turi teisę reikalauti pateikti dokumentų originalus.</w:t>
      </w:r>
      <w:r w:rsidR="00FD03FA" w:rsidRPr="009615CA">
        <w:rPr>
          <w:rFonts w:eastAsia="Calibri"/>
        </w:rPr>
        <w:t xml:space="preserve"> Gali būti:</w:t>
      </w:r>
    </w:p>
    <w:p w14:paraId="293D3908" w14:textId="1DF5A18C" w:rsidR="00FD03FA" w:rsidRPr="009615CA" w:rsidRDefault="00C7179F" w:rsidP="00922C44">
      <w:pPr>
        <w:pStyle w:val="Sraopastraipa"/>
        <w:spacing w:after="0" w:line="240" w:lineRule="auto"/>
        <w:ind w:left="0" w:firstLine="567"/>
        <w:jc w:val="both"/>
        <w:rPr>
          <w:rFonts w:cstheme="minorHAnsi"/>
          <w:bCs/>
          <w:iCs/>
          <w:u w:val="single"/>
        </w:rPr>
      </w:pPr>
      <w:r w:rsidRPr="009615CA">
        <w:rPr>
          <w:rFonts w:eastAsia="Calibri" w:cstheme="minorHAnsi"/>
          <w:bCs/>
          <w:iCs/>
        </w:rPr>
        <w:t>6</w:t>
      </w:r>
      <w:r w:rsidR="00390B20" w:rsidRPr="009615CA">
        <w:rPr>
          <w:rFonts w:eastAsia="Calibri" w:cstheme="minorHAnsi"/>
          <w:bCs/>
          <w:iCs/>
        </w:rPr>
        <w:t>.</w:t>
      </w:r>
      <w:r w:rsidRPr="009615CA">
        <w:rPr>
          <w:rFonts w:eastAsia="Calibri" w:cstheme="minorHAnsi"/>
          <w:bCs/>
          <w:iCs/>
        </w:rPr>
        <w:t>2</w:t>
      </w:r>
      <w:r w:rsidR="00390B20" w:rsidRPr="009615CA">
        <w:rPr>
          <w:rFonts w:eastAsia="Calibri" w:cstheme="minorHAnsi"/>
          <w:bCs/>
          <w:iCs/>
        </w:rPr>
        <w:t>.</w:t>
      </w:r>
      <w:r w:rsidR="00EE3480" w:rsidRPr="009615CA">
        <w:rPr>
          <w:rFonts w:eastAsia="Calibri" w:cstheme="minorHAnsi"/>
          <w:bCs/>
          <w:iCs/>
        </w:rPr>
        <w:t>1</w:t>
      </w:r>
      <w:r w:rsidR="00FD03FA" w:rsidRPr="009615CA">
        <w:rPr>
          <w:rFonts w:eastAsia="Calibri" w:cstheme="minorHAnsi"/>
          <w:bCs/>
          <w:iCs/>
        </w:rPr>
        <w:t xml:space="preserve"> pateikiami kvalifikuotu elektroniniu parašu pasirašyti elektroninėmis priemonėmis suformuoti dokumentai;</w:t>
      </w:r>
    </w:p>
    <w:p w14:paraId="2CC1AA85" w14:textId="40F4D236" w:rsidR="00FD03FA" w:rsidRPr="009615CA" w:rsidRDefault="00FD03FA" w:rsidP="00922C44">
      <w:pPr>
        <w:pStyle w:val="Sraopastraipa"/>
        <w:numPr>
          <w:ilvl w:val="2"/>
          <w:numId w:val="13"/>
        </w:numPr>
        <w:tabs>
          <w:tab w:val="left" w:pos="1418"/>
        </w:tabs>
        <w:spacing w:after="0" w:line="240" w:lineRule="auto"/>
        <w:ind w:left="0" w:firstLine="567"/>
        <w:jc w:val="both"/>
        <w:rPr>
          <w:rFonts w:cstheme="minorHAnsi"/>
          <w:bCs/>
          <w:iCs/>
        </w:rPr>
      </w:pPr>
      <w:r w:rsidRPr="009615CA">
        <w:rPr>
          <w:rFonts w:eastAsia="Calibri" w:cstheme="minorHAnsi"/>
          <w:bCs/>
          <w:iCs/>
        </w:rPr>
        <w:t>skaitmeninės dokumentų kopijos (</w:t>
      </w:r>
      <w:r w:rsidRPr="009615CA">
        <w:rPr>
          <w:rFonts w:eastAsia="Calibri" w:cstheme="minorHAnsi"/>
          <w:iCs/>
        </w:rPr>
        <w:t>fiziniu parašu tvirtinami dokumentai turi būti pateikiami pasirašyti ir nuskenuoti)</w:t>
      </w:r>
      <w:r w:rsidRPr="009615CA">
        <w:rPr>
          <w:rFonts w:eastAsia="Calibri" w:cstheme="minorHAnsi"/>
          <w:bCs/>
          <w:iCs/>
        </w:rPr>
        <w:t>.</w:t>
      </w:r>
    </w:p>
    <w:p w14:paraId="19DBE5AB" w14:textId="0B87F463" w:rsidR="009615CA" w:rsidRPr="009615CA" w:rsidRDefault="009615CA" w:rsidP="009615CA">
      <w:pPr>
        <w:spacing w:after="0" w:line="240" w:lineRule="auto"/>
        <w:ind w:firstLine="567"/>
        <w:jc w:val="both"/>
      </w:pPr>
      <w:r w:rsidRPr="009615CA">
        <w:t xml:space="preserve">6.3. </w:t>
      </w:r>
      <w:r w:rsidR="0099696F" w:rsidRPr="009615CA">
        <w:t>P</w:t>
      </w:r>
      <w:r w:rsidR="0048587E" w:rsidRPr="009615CA">
        <w:t>asiūlymas turi būti parengtas</w:t>
      </w:r>
      <w:r w:rsidR="00EE44B0" w:rsidRPr="009615CA">
        <w:t xml:space="preserve">, </w:t>
      </w:r>
      <w:r w:rsidR="0048587E" w:rsidRPr="009615CA">
        <w:t>lietuvių arba</w:t>
      </w:r>
      <w:r w:rsidR="0099696F" w:rsidRPr="009615CA">
        <w:t xml:space="preserve"> </w:t>
      </w:r>
      <w:r w:rsidR="0048587E" w:rsidRPr="009615CA">
        <w:t>anglų kalba</w:t>
      </w:r>
      <w:r w:rsidR="00D17972" w:rsidRPr="009615CA">
        <w:t>.</w:t>
      </w:r>
      <w:r w:rsidR="0048587E" w:rsidRPr="009615CA">
        <w:t xml:space="preserve"> </w:t>
      </w:r>
      <w:r w:rsidR="00F17A1F" w:rsidRPr="009615CA">
        <w:rPr>
          <w:rFonts w:eastAsia="Arial"/>
        </w:rPr>
        <w:t>Jei kurie nors su pasiūlymu teikiami dokumentai parengti ne</w:t>
      </w:r>
      <w:r w:rsidR="001427AB" w:rsidRPr="009615CA">
        <w:rPr>
          <w:rFonts w:eastAsia="Arial"/>
        </w:rPr>
        <w:t xml:space="preserve"> ta kalba, kuria</w:t>
      </w:r>
      <w:r w:rsidR="00F17A1F" w:rsidRPr="009615CA">
        <w:rPr>
          <w:rFonts w:eastAsia="Arial"/>
        </w:rPr>
        <w:t xml:space="preserve"> </w:t>
      </w:r>
      <w:r w:rsidR="0BCA4ED4" w:rsidRPr="009615CA">
        <w:rPr>
          <w:rFonts w:eastAsia="Arial"/>
        </w:rPr>
        <w:t>reikalaujama</w:t>
      </w:r>
      <w:r w:rsidR="001427AB" w:rsidRPr="009615CA">
        <w:rPr>
          <w:rFonts w:eastAsia="Arial"/>
        </w:rPr>
        <w:t xml:space="preserve">, </w:t>
      </w:r>
      <w:r w:rsidR="003F1D78" w:rsidRPr="009615CA">
        <w:rPr>
          <w:rFonts w:eastAsia="Arial"/>
        </w:rPr>
        <w:t xml:space="preserve">turi būti pateiktas tikslus vertimas į </w:t>
      </w:r>
      <w:r w:rsidR="40DC6EFC" w:rsidRPr="009615CA">
        <w:rPr>
          <w:rFonts w:eastAsia="Arial"/>
        </w:rPr>
        <w:t>reikalaujamą</w:t>
      </w:r>
      <w:r w:rsidR="001427AB" w:rsidRPr="009615CA">
        <w:rPr>
          <w:rFonts w:eastAsia="Arial"/>
        </w:rPr>
        <w:t xml:space="preserve"> </w:t>
      </w:r>
      <w:r w:rsidR="00141BF1" w:rsidRPr="009615CA">
        <w:rPr>
          <w:rFonts w:eastAsia="Arial"/>
        </w:rPr>
        <w:t>kalbą</w:t>
      </w:r>
      <w:r w:rsidR="00F17A1F" w:rsidRPr="009615CA">
        <w:rPr>
          <w:rFonts w:eastAsia="Arial"/>
        </w:rPr>
        <w:t xml:space="preserve">. </w:t>
      </w:r>
      <w:r w:rsidR="0085364E" w:rsidRPr="127DD6E8">
        <w:t>Perkančiajai organizacijai turint įtarimų</w:t>
      </w:r>
      <w:r w:rsidR="0048587E" w:rsidRPr="127DD6E8">
        <w:t xml:space="preserve"> dėl </w:t>
      </w:r>
      <w:r w:rsidR="0048587E" w:rsidRPr="009615CA">
        <w:t>pasiūlyme pateikto dokumento vertimo kokybės ir (ar) jo atitikties dokumento originalo turiniui, perkančioji organizacija reikalauja pateikti vertimą atlikusio asmens parašu patvirtintą šio dokumento vertimą</w:t>
      </w:r>
      <w:r w:rsidRPr="009615CA">
        <w:t>.</w:t>
      </w:r>
    </w:p>
    <w:p w14:paraId="4172BF9D" w14:textId="726C92DD" w:rsidR="00380B99" w:rsidRPr="009615CA" w:rsidRDefault="0048587E" w:rsidP="009615CA">
      <w:pPr>
        <w:spacing w:after="0" w:line="240" w:lineRule="auto"/>
        <w:ind w:firstLine="567"/>
        <w:jc w:val="both"/>
        <w:rPr>
          <w:rFonts w:cstheme="minorHAnsi"/>
        </w:rPr>
      </w:pPr>
      <w:r w:rsidRPr="009615CA">
        <w:t xml:space="preserve"> </w:t>
      </w:r>
      <w:r w:rsidR="009615CA" w:rsidRPr="009615CA">
        <w:t xml:space="preserve">6.4. </w:t>
      </w:r>
      <w:r w:rsidR="008D03B2" w:rsidRPr="009615CA">
        <w:rPr>
          <w:rFonts w:eastAsia="Arial"/>
        </w:rPr>
        <w:t xml:space="preserve">Bendra </w:t>
      </w:r>
      <w:r w:rsidR="00BA6AB3" w:rsidRPr="009615CA">
        <w:rPr>
          <w:rFonts w:eastAsia="Arial"/>
        </w:rPr>
        <w:t>p</w:t>
      </w:r>
      <w:r w:rsidR="008D03B2" w:rsidRPr="009615CA">
        <w:rPr>
          <w:rFonts w:eastAsia="Arial"/>
        </w:rPr>
        <w:t>asiūlymo kaina</w:t>
      </w:r>
      <w:r w:rsidR="00D247A7" w:rsidRPr="009615CA">
        <w:rPr>
          <w:rFonts w:eastAsia="Arial"/>
        </w:rPr>
        <w:t xml:space="preserve"> </w:t>
      </w:r>
      <w:r w:rsidR="008D3752" w:rsidRPr="009615CA">
        <w:rPr>
          <w:rFonts w:eastAsia="Arial"/>
        </w:rPr>
        <w:t>(</w:t>
      </w:r>
      <w:r w:rsidR="00D247A7" w:rsidRPr="009615CA">
        <w:rPr>
          <w:rFonts w:eastAsia="Arial"/>
        </w:rPr>
        <w:t>sąnaudos</w:t>
      </w:r>
      <w:r w:rsidR="008D3752" w:rsidRPr="009615CA">
        <w:rPr>
          <w:rFonts w:eastAsia="Arial"/>
        </w:rPr>
        <w:t>)</w:t>
      </w:r>
      <w:r w:rsidR="00D247A7" w:rsidRPr="009615CA">
        <w:rPr>
          <w:rFonts w:eastAsia="Arial"/>
        </w:rPr>
        <w:t xml:space="preserve"> </w:t>
      </w:r>
      <w:r w:rsidR="008D3752" w:rsidRPr="009615CA">
        <w:rPr>
          <w:rFonts w:eastAsia="Arial"/>
        </w:rPr>
        <w:t xml:space="preserve">su PVM </w:t>
      </w:r>
      <w:r w:rsidR="000B049C" w:rsidRPr="009615CA">
        <w:rPr>
          <w:rFonts w:eastAsia="Arial"/>
        </w:rPr>
        <w:t xml:space="preserve"> turi būti nurodoma </w:t>
      </w:r>
      <w:r w:rsidR="00D247A7" w:rsidRPr="009615CA">
        <w:rPr>
          <w:rFonts w:eastAsia="Arial"/>
        </w:rPr>
        <w:t xml:space="preserve">dviejų skaičių po kablelio tikslumu. </w:t>
      </w:r>
      <w:r w:rsidR="00B75F6D" w:rsidRPr="009615CA">
        <w:rPr>
          <w:rFonts w:eastAsia="Arial" w:cstheme="minorHAnsi"/>
        </w:rPr>
        <w:t>Šią kainą sudarančios kainos sudedamosios dalys ar įkainiai gali būti išreikštos neribojant skaičių po kablelio kiekio</w:t>
      </w:r>
      <w:r w:rsidR="00B75F6D" w:rsidRPr="009615CA">
        <w:rPr>
          <w:rFonts w:ascii="Arial" w:eastAsia="Arial" w:hAnsi="Arial" w:cs="Arial"/>
        </w:rPr>
        <w:t xml:space="preserve">. </w:t>
      </w:r>
      <w:r w:rsidR="00D247A7" w:rsidRPr="009615CA">
        <w:rPr>
          <w:rFonts w:eastAsia="Arial"/>
        </w:rPr>
        <w:t xml:space="preserve">Atsižvelgdama į pirkimo objekto ypatumus </w:t>
      </w:r>
      <w:r w:rsidR="00D247A7" w:rsidRPr="009615CA">
        <w:t xml:space="preserve">perkančioji organizacija </w:t>
      </w:r>
      <w:r w:rsidR="00D247A7" w:rsidRPr="009615CA">
        <w:rPr>
          <w:rFonts w:eastAsia="Arial"/>
        </w:rPr>
        <w:t>gali nustatyti ir kitokias taisykles dėl atskirų įkainių tikslumo ir apvalinimo.</w:t>
      </w:r>
    </w:p>
    <w:p w14:paraId="22059CDA" w14:textId="4609221A" w:rsidR="003A0EC0" w:rsidRPr="009615CA" w:rsidRDefault="003A0EC0" w:rsidP="009615CA">
      <w:pPr>
        <w:pStyle w:val="Sraopastraipa"/>
        <w:numPr>
          <w:ilvl w:val="1"/>
          <w:numId w:val="20"/>
        </w:numPr>
        <w:spacing w:after="0" w:line="240" w:lineRule="auto"/>
        <w:ind w:left="0" w:firstLine="567"/>
        <w:jc w:val="both"/>
        <w:rPr>
          <w:rFonts w:cstheme="minorHAnsi"/>
        </w:rPr>
      </w:pPr>
      <w:r w:rsidRPr="009615CA">
        <w:rPr>
          <w:rFonts w:eastAsia="Arial"/>
        </w:rPr>
        <w:t xml:space="preserve">Tiekėjų </w:t>
      </w:r>
      <w:r w:rsidR="00A217B2" w:rsidRPr="009615CA">
        <w:rPr>
          <w:rFonts w:eastAsia="Arial"/>
        </w:rPr>
        <w:t>p</w:t>
      </w:r>
      <w:r w:rsidRPr="009615CA">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6909BED5" w:rsidR="00EE1C85" w:rsidRPr="00F0499F" w:rsidRDefault="00EE1C85" w:rsidP="00933D22">
      <w:pPr>
        <w:pStyle w:val="Antrat1"/>
        <w:numPr>
          <w:ilvl w:val="0"/>
          <w:numId w:val="20"/>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23002306"/>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p>
    <w:p w14:paraId="667BE1D3" w14:textId="01F0512A" w:rsidR="00933D22" w:rsidRPr="00933D22" w:rsidRDefault="00933D22" w:rsidP="00933D22">
      <w:pPr>
        <w:pStyle w:val="Body2"/>
        <w:spacing w:after="0"/>
        <w:ind w:firstLine="567"/>
        <w:rPr>
          <w:rFonts w:asciiTheme="majorHAnsi" w:hAnsiTheme="majorHAnsi" w:cstheme="majorHAnsi"/>
          <w:color w:val="auto"/>
          <w:lang w:val="lt-LT"/>
        </w:rPr>
      </w:pPr>
      <w:bookmarkStart w:id="27" w:name="_Ref39658218"/>
      <w:bookmarkStart w:id="28" w:name="_Ref39658226"/>
      <w:bookmarkStart w:id="29" w:name="_Ref39658248"/>
      <w:bookmarkStart w:id="30" w:name="_Ref39658251"/>
      <w:bookmarkStart w:id="31" w:name="_Ref39485250"/>
      <w:bookmarkStart w:id="32" w:name="_Ref39485258"/>
      <w:r>
        <w:rPr>
          <w:rFonts w:asciiTheme="majorHAnsi" w:hAnsiTheme="majorHAnsi" w:cstheme="majorHAnsi"/>
          <w:color w:val="auto"/>
          <w:lang w:val="lt-LT"/>
        </w:rPr>
        <w:t>7</w:t>
      </w:r>
      <w:r w:rsidRPr="00933D22">
        <w:rPr>
          <w:rFonts w:asciiTheme="majorHAnsi" w:hAnsiTheme="majorHAnsi" w:cstheme="majorHAnsi"/>
          <w:color w:val="auto"/>
          <w:lang w:val="lt-LT"/>
        </w:rPr>
        <w:t>.1. Tiekėjo pateikiamo pasiūlymo galiojimas turi būti užtikrintas:</w:t>
      </w:r>
    </w:p>
    <w:p w14:paraId="39934647" w14:textId="20D2F8E8" w:rsidR="00933D22" w:rsidRPr="00933D22" w:rsidRDefault="00933D22" w:rsidP="00933D22">
      <w:pPr>
        <w:pStyle w:val="Body2"/>
        <w:spacing w:after="0"/>
        <w:ind w:firstLine="567"/>
        <w:rPr>
          <w:rFonts w:asciiTheme="majorHAnsi" w:hAnsiTheme="majorHAnsi" w:cstheme="majorHAnsi"/>
          <w:bCs/>
          <w:color w:val="auto"/>
          <w:lang w:val="lt-LT"/>
        </w:rPr>
      </w:pPr>
      <w:r>
        <w:rPr>
          <w:rFonts w:asciiTheme="majorHAnsi" w:hAnsiTheme="majorHAnsi" w:cstheme="majorHAnsi"/>
          <w:color w:val="auto"/>
          <w:lang w:val="lt-LT"/>
        </w:rPr>
        <w:t>7</w:t>
      </w:r>
      <w:r w:rsidRPr="00933D22">
        <w:rPr>
          <w:rFonts w:asciiTheme="majorHAnsi" w:hAnsiTheme="majorHAnsi" w:cstheme="majorHAnsi"/>
          <w:color w:val="auto"/>
          <w:lang w:val="lt-LT"/>
        </w:rPr>
        <w:t xml:space="preserve">.1.1. </w:t>
      </w:r>
      <w:r w:rsidRPr="00933D22">
        <w:rPr>
          <w:rFonts w:asciiTheme="majorHAnsi" w:hAnsiTheme="majorHAnsi" w:cstheme="majorHAnsi"/>
          <w:b/>
          <w:bCs/>
          <w:color w:val="auto"/>
          <w:lang w:val="lt-LT"/>
        </w:rPr>
        <w:t xml:space="preserve">Pasiūlymo galiojimo užtikrinimo suma 1000,00Eur (vienas tūkstančiai eurų 0 ct). </w:t>
      </w:r>
      <w:r w:rsidRPr="00933D22">
        <w:rPr>
          <w:rFonts w:asciiTheme="majorHAnsi" w:hAnsiTheme="majorHAnsi" w:cstheme="majorHAnsi"/>
          <w:bCs/>
          <w:color w:val="auto"/>
          <w:lang w:val="lt-LT"/>
        </w:rPr>
        <w:t>Pasiūlymo galiojimas gali būti užtikrinamas vienu iš šių būdų:</w:t>
      </w:r>
    </w:p>
    <w:p w14:paraId="61FBD779" w14:textId="1A5DE2A5" w:rsidR="00933D22" w:rsidRPr="00933D22" w:rsidRDefault="00933D22" w:rsidP="00933D22">
      <w:pPr>
        <w:pStyle w:val="Body2"/>
        <w:spacing w:after="0"/>
        <w:ind w:firstLine="567"/>
        <w:rPr>
          <w:rFonts w:asciiTheme="majorHAnsi" w:hAnsiTheme="majorHAnsi" w:cstheme="majorHAnsi"/>
          <w:bCs/>
          <w:color w:val="auto"/>
          <w:lang w:val="lt-LT"/>
        </w:rPr>
      </w:pPr>
      <w:r>
        <w:rPr>
          <w:rFonts w:asciiTheme="majorHAnsi" w:hAnsiTheme="majorHAnsi" w:cstheme="majorHAnsi"/>
          <w:bCs/>
          <w:color w:val="auto"/>
          <w:lang w:val="lt-LT"/>
        </w:rPr>
        <w:t>7</w:t>
      </w:r>
      <w:r w:rsidRPr="00933D22">
        <w:rPr>
          <w:rFonts w:asciiTheme="majorHAnsi" w:hAnsiTheme="majorHAnsi" w:cstheme="majorHAnsi"/>
          <w:bCs/>
          <w:color w:val="auto"/>
          <w:lang w:val="lt-LT"/>
        </w:rPr>
        <w:t>.1.1.1. pateikiant banko, kredito unijos išduotą garantijos raštą/garantiją;</w:t>
      </w:r>
    </w:p>
    <w:p w14:paraId="15863A51" w14:textId="483D5C9A" w:rsidR="00933D22" w:rsidRDefault="00933D22" w:rsidP="00933D22">
      <w:pPr>
        <w:pStyle w:val="Body2"/>
        <w:spacing w:after="0"/>
        <w:ind w:firstLine="567"/>
        <w:rPr>
          <w:rFonts w:asciiTheme="majorHAnsi" w:hAnsiTheme="majorHAnsi" w:cstheme="majorHAnsi"/>
          <w:bCs/>
          <w:color w:val="auto"/>
          <w:lang w:val="lt-LT"/>
        </w:rPr>
      </w:pPr>
      <w:r>
        <w:rPr>
          <w:rFonts w:asciiTheme="majorHAnsi" w:hAnsiTheme="majorHAnsi" w:cstheme="majorHAnsi"/>
          <w:bCs/>
          <w:color w:val="auto"/>
          <w:lang w:val="lt-LT"/>
        </w:rPr>
        <w:t>7</w:t>
      </w:r>
      <w:r w:rsidRPr="00933D22">
        <w:rPr>
          <w:rFonts w:asciiTheme="majorHAnsi" w:hAnsiTheme="majorHAnsi" w:cstheme="majorHAnsi"/>
          <w:bCs/>
          <w:color w:val="auto"/>
          <w:lang w:val="lt-LT"/>
        </w:rPr>
        <w:t>.1.1.2. pateikiant draudimo bendr</w:t>
      </w:r>
      <w:r w:rsidR="0029437E">
        <w:rPr>
          <w:rFonts w:asciiTheme="majorHAnsi" w:hAnsiTheme="majorHAnsi" w:cstheme="majorHAnsi"/>
          <w:bCs/>
          <w:color w:val="auto"/>
          <w:lang w:val="lt-LT"/>
        </w:rPr>
        <w:t>o</w:t>
      </w:r>
      <w:r w:rsidRPr="00933D22">
        <w:rPr>
          <w:rFonts w:asciiTheme="majorHAnsi" w:hAnsiTheme="majorHAnsi" w:cstheme="majorHAnsi"/>
          <w:bCs/>
          <w:color w:val="auto"/>
          <w:lang w:val="lt-LT"/>
        </w:rPr>
        <w:t>vės laidavimą;</w:t>
      </w:r>
    </w:p>
    <w:p w14:paraId="2FA1F64C" w14:textId="787B4D46" w:rsidR="00AB3A59" w:rsidRPr="00AB3A59" w:rsidRDefault="00AB3A59" w:rsidP="00933D22">
      <w:pPr>
        <w:pStyle w:val="Body2"/>
        <w:spacing w:after="0"/>
        <w:ind w:firstLine="567"/>
        <w:rPr>
          <w:rFonts w:asciiTheme="majorHAnsi" w:hAnsiTheme="majorHAnsi" w:cstheme="majorHAnsi"/>
          <w:b/>
          <w:color w:val="auto"/>
          <w:lang w:val="lt-LT"/>
        </w:rPr>
      </w:pPr>
      <w:r>
        <w:rPr>
          <w:rFonts w:asciiTheme="majorHAnsi" w:hAnsiTheme="majorHAnsi" w:cstheme="majorHAnsi"/>
          <w:bCs/>
          <w:color w:val="auto"/>
          <w:lang w:val="lt-LT"/>
        </w:rPr>
        <w:t xml:space="preserve">7.1.1.3 lėšas pervedant į perkančiosios organizacijos atsiskaitomąją sąskaitą: UAB „Šilalės šilumos tinklai“, juridinio asmens kodas 176502533, atsiskaitomąją sąskaitą </w:t>
      </w:r>
      <w:r w:rsidRPr="00AB3A59">
        <w:rPr>
          <w:rFonts w:asciiTheme="majorHAnsi" w:hAnsiTheme="majorHAnsi" w:cstheme="majorHAnsi"/>
          <w:bCs/>
        </w:rPr>
        <w:t>LT394010044500030276</w:t>
      </w:r>
      <w:r>
        <w:rPr>
          <w:rFonts w:asciiTheme="majorHAnsi" w:hAnsiTheme="majorHAnsi" w:cstheme="majorHAnsi"/>
          <w:bCs/>
        </w:rPr>
        <w:t xml:space="preserve">, AB </w:t>
      </w:r>
      <w:r w:rsidRPr="00AB3A59">
        <w:rPr>
          <w:rFonts w:asciiTheme="majorHAnsi" w:hAnsiTheme="majorHAnsi" w:cstheme="majorHAnsi"/>
          <w:bCs/>
          <w:lang w:val="lt-LT"/>
        </w:rPr>
        <w:t>Luminor Bank, b</w:t>
      </w:r>
      <w:r>
        <w:rPr>
          <w:rFonts w:asciiTheme="majorHAnsi" w:hAnsiTheme="majorHAnsi" w:cstheme="majorHAnsi"/>
          <w:bCs/>
          <w:lang w:val="lt-LT"/>
        </w:rPr>
        <w:t>anko</w:t>
      </w:r>
      <w:r w:rsidRPr="00AB3A59">
        <w:rPr>
          <w:rFonts w:asciiTheme="majorHAnsi" w:hAnsiTheme="majorHAnsi" w:cstheme="majorHAnsi"/>
          <w:bCs/>
          <w:lang w:val="lt-LT"/>
        </w:rPr>
        <w:t xml:space="preserve"> k</w:t>
      </w:r>
      <w:r>
        <w:rPr>
          <w:rFonts w:asciiTheme="majorHAnsi" w:hAnsiTheme="majorHAnsi" w:cstheme="majorHAnsi"/>
          <w:bCs/>
          <w:lang w:val="lt-LT"/>
        </w:rPr>
        <w:t>odas</w:t>
      </w:r>
      <w:r w:rsidRPr="00AB3A59">
        <w:rPr>
          <w:rFonts w:asciiTheme="majorHAnsi" w:hAnsiTheme="majorHAnsi" w:cstheme="majorHAnsi"/>
          <w:bCs/>
          <w:lang w:val="lt-LT"/>
        </w:rPr>
        <w:t xml:space="preserve"> 40100</w:t>
      </w:r>
      <w:r>
        <w:rPr>
          <w:rFonts w:asciiTheme="majorHAnsi" w:hAnsiTheme="majorHAnsi" w:cstheme="majorHAnsi"/>
          <w:bCs/>
          <w:lang w:val="lt-LT"/>
        </w:rPr>
        <w:t xml:space="preserve">. </w:t>
      </w:r>
      <w:r>
        <w:rPr>
          <w:rFonts w:asciiTheme="majorHAnsi" w:hAnsiTheme="majorHAnsi" w:cstheme="majorHAnsi"/>
          <w:b/>
          <w:lang w:val="lt-LT"/>
        </w:rPr>
        <w:t>Pavedimo kopija pateikiama kartu su pirkimo dokumentais.</w:t>
      </w:r>
    </w:p>
    <w:p w14:paraId="5977E47B" w14:textId="54649F9F" w:rsidR="00933D22" w:rsidRPr="00933D22" w:rsidRDefault="00933D22" w:rsidP="00933D22">
      <w:pPr>
        <w:pStyle w:val="Body2"/>
        <w:spacing w:after="0"/>
        <w:ind w:firstLine="567"/>
        <w:rPr>
          <w:rFonts w:asciiTheme="majorHAnsi" w:hAnsiTheme="majorHAnsi" w:cstheme="majorHAnsi"/>
          <w:b/>
          <w:bCs/>
          <w:color w:val="auto"/>
          <w:lang w:val="lt-LT"/>
        </w:rPr>
      </w:pPr>
      <w:r>
        <w:rPr>
          <w:rFonts w:asciiTheme="majorHAnsi" w:hAnsiTheme="majorHAnsi" w:cstheme="majorHAnsi"/>
          <w:color w:val="auto"/>
          <w:lang w:val="lt-LT"/>
        </w:rPr>
        <w:t>7</w:t>
      </w:r>
      <w:r w:rsidRPr="00933D22">
        <w:rPr>
          <w:rFonts w:asciiTheme="majorHAnsi" w:hAnsiTheme="majorHAnsi" w:cstheme="majorHAnsi"/>
          <w:color w:val="auto"/>
          <w:lang w:val="lt-LT"/>
        </w:rPr>
        <w:t xml:space="preserve">.1.2. </w:t>
      </w:r>
      <w:r w:rsidRPr="00933D22">
        <w:rPr>
          <w:rFonts w:asciiTheme="majorHAnsi" w:hAnsiTheme="majorHAnsi" w:cstheme="majorHAnsi"/>
          <w:b/>
          <w:bCs/>
          <w:color w:val="auto"/>
          <w:lang w:val="lt-LT"/>
        </w:rPr>
        <w:t>Draudimo bendrovės laidavimo raštas turi būti pateiktas kartu su apmokėjimo faktą patvirtinančiu dokumentu.</w:t>
      </w:r>
    </w:p>
    <w:p w14:paraId="0B0DEDF6" w14:textId="1694151A" w:rsidR="00933D22" w:rsidRDefault="00933D22" w:rsidP="00933D22">
      <w:pPr>
        <w:pStyle w:val="Body2"/>
        <w:spacing w:after="0"/>
        <w:ind w:firstLine="567"/>
        <w:rPr>
          <w:rFonts w:asciiTheme="majorHAnsi" w:hAnsiTheme="majorHAnsi" w:cstheme="majorHAnsi"/>
          <w:color w:val="auto"/>
          <w:lang w:val="lt-LT"/>
        </w:rPr>
      </w:pPr>
      <w:r>
        <w:rPr>
          <w:rFonts w:asciiTheme="majorHAnsi" w:hAnsiTheme="majorHAnsi" w:cstheme="majorHAnsi"/>
          <w:color w:val="auto"/>
          <w:lang w:val="lt-LT"/>
        </w:rPr>
        <w:t>7</w:t>
      </w:r>
      <w:r w:rsidRPr="00933D22">
        <w:rPr>
          <w:rFonts w:asciiTheme="majorHAnsi" w:hAnsiTheme="majorHAnsi" w:cstheme="majorHAnsi"/>
          <w:color w:val="auto"/>
          <w:lang w:val="lt-LT"/>
        </w:rPr>
        <w:t>.1.3. Pasiūlymo galiojimo užtikrinimas turi būti elektroninėje formoje patvirtintas jį išdavusios organizacijos įgalioto asmens kvalifikuotu elektroniniu parašu ir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58F8E786" w14:textId="22C2FF6C" w:rsidR="00933D22" w:rsidRDefault="00933D22" w:rsidP="00933D22">
      <w:pPr>
        <w:pStyle w:val="Body2"/>
        <w:spacing w:after="0"/>
        <w:ind w:firstLine="567"/>
        <w:rPr>
          <w:rFonts w:asciiTheme="majorHAnsi" w:hAnsiTheme="majorHAnsi" w:cstheme="majorHAnsi"/>
          <w:color w:val="auto"/>
          <w:lang w:val="lt-LT"/>
        </w:rPr>
      </w:pPr>
      <w:r>
        <w:rPr>
          <w:rFonts w:asciiTheme="majorHAnsi" w:hAnsiTheme="majorHAnsi" w:cstheme="majorHAnsi"/>
          <w:color w:val="auto"/>
          <w:lang w:val="lt-LT"/>
        </w:rPr>
        <w:t>7</w:t>
      </w:r>
      <w:r w:rsidRPr="00933D22">
        <w:rPr>
          <w:rFonts w:asciiTheme="majorHAnsi" w:hAnsiTheme="majorHAnsi" w:cstheme="majorHAnsi"/>
          <w:color w:val="auto"/>
          <w:lang w:val="lt-LT"/>
        </w:rPr>
        <w:t>.1.4.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5678852D" w14:textId="42165733" w:rsidR="00933D22" w:rsidRDefault="00933D22" w:rsidP="00933D22">
      <w:pPr>
        <w:pStyle w:val="Body2"/>
        <w:spacing w:after="0"/>
        <w:ind w:firstLine="567"/>
        <w:rPr>
          <w:rFonts w:asciiTheme="majorHAnsi" w:hAnsiTheme="majorHAnsi" w:cstheme="majorHAnsi"/>
          <w:color w:val="auto"/>
          <w:lang w:val="lt-LT"/>
        </w:rPr>
      </w:pPr>
      <w:r>
        <w:rPr>
          <w:rFonts w:asciiTheme="majorHAnsi" w:hAnsiTheme="majorHAnsi" w:cstheme="majorHAnsi"/>
          <w:color w:val="auto"/>
          <w:lang w:val="lt-LT"/>
        </w:rPr>
        <w:lastRenderedPageBreak/>
        <w:t>7</w:t>
      </w:r>
      <w:r w:rsidRPr="00933D22">
        <w:rPr>
          <w:rFonts w:asciiTheme="majorHAnsi" w:hAnsiTheme="majorHAnsi" w:cstheme="majorHAnsi"/>
          <w:color w:val="auto"/>
          <w:lang w:val="lt-LT"/>
        </w:rPr>
        <w:t>.1.5. Pasiūlymo galiojimo užtikrinimas turi būti išduotas perkančiajai organizacijai kaip vienas pasiūlymo galiojimo užtikrinimas visai reikalaujamai sumai.</w:t>
      </w:r>
    </w:p>
    <w:p w14:paraId="048FD024" w14:textId="4933A3BB" w:rsidR="00933D22" w:rsidRDefault="00933D22" w:rsidP="00933D22">
      <w:pPr>
        <w:pStyle w:val="Body2"/>
        <w:spacing w:after="0"/>
        <w:ind w:firstLine="567"/>
        <w:rPr>
          <w:rFonts w:asciiTheme="majorHAnsi" w:hAnsiTheme="majorHAnsi" w:cstheme="majorHAnsi"/>
          <w:color w:val="auto"/>
          <w:lang w:val="lt-LT"/>
        </w:rPr>
      </w:pPr>
      <w:r>
        <w:rPr>
          <w:rFonts w:asciiTheme="majorHAnsi" w:hAnsiTheme="majorHAnsi" w:cstheme="majorHAnsi"/>
          <w:color w:val="auto"/>
          <w:lang w:val="lt-LT"/>
        </w:rPr>
        <w:t>7</w:t>
      </w:r>
      <w:r w:rsidRPr="00933D22">
        <w:rPr>
          <w:rFonts w:asciiTheme="majorHAnsi" w:hAnsiTheme="majorHAnsi" w:cstheme="majorHAnsi"/>
          <w:color w:val="auto"/>
          <w:lang w:val="lt-LT"/>
        </w:rPr>
        <w:t xml:space="preserve">.1.6. 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w:t>
      </w:r>
    </w:p>
    <w:p w14:paraId="707A1AF2" w14:textId="40D9F1C6" w:rsidR="00933D22" w:rsidRDefault="00933D22" w:rsidP="00933D22">
      <w:pPr>
        <w:pStyle w:val="Body2"/>
        <w:spacing w:after="0"/>
        <w:ind w:firstLine="567"/>
        <w:rPr>
          <w:rFonts w:asciiTheme="majorHAnsi" w:hAnsiTheme="majorHAnsi" w:cstheme="majorHAnsi"/>
          <w:color w:val="auto"/>
          <w:lang w:val="lt-LT"/>
        </w:rPr>
      </w:pPr>
      <w:r>
        <w:rPr>
          <w:rFonts w:asciiTheme="majorHAnsi" w:hAnsiTheme="majorHAnsi" w:cstheme="majorHAnsi"/>
          <w:color w:val="auto"/>
          <w:lang w:val="lt-LT"/>
        </w:rPr>
        <w:t xml:space="preserve">7.1.6.1. </w:t>
      </w:r>
      <w:r w:rsidRPr="00933D22">
        <w:rPr>
          <w:rFonts w:asciiTheme="majorHAnsi" w:hAnsiTheme="majorHAnsi" w:cstheme="majorHAnsi"/>
          <w:color w:val="auto"/>
          <w:lang w:val="lt-LT"/>
        </w:rPr>
        <w:t xml:space="preserve"> jeigu pasiūlymo galiojimo laikotarpiu tiekėjas atsiima savo pasiūlymą; </w:t>
      </w:r>
    </w:p>
    <w:p w14:paraId="60DEA67B" w14:textId="69632CE0" w:rsidR="00933D22" w:rsidRDefault="00933D22" w:rsidP="00933D22">
      <w:pPr>
        <w:pStyle w:val="Body2"/>
        <w:spacing w:after="0"/>
        <w:ind w:firstLine="567"/>
        <w:rPr>
          <w:rFonts w:asciiTheme="majorHAnsi" w:hAnsiTheme="majorHAnsi" w:cstheme="majorHAnsi"/>
          <w:color w:val="auto"/>
          <w:lang w:val="lt-LT"/>
        </w:rPr>
      </w:pPr>
      <w:r>
        <w:rPr>
          <w:rFonts w:asciiTheme="majorHAnsi" w:hAnsiTheme="majorHAnsi" w:cstheme="majorHAnsi"/>
          <w:color w:val="auto"/>
          <w:lang w:val="lt-LT"/>
        </w:rPr>
        <w:t xml:space="preserve">7.1.6.2. </w:t>
      </w:r>
      <w:r w:rsidRPr="00933D22">
        <w:rPr>
          <w:rFonts w:asciiTheme="majorHAnsi" w:hAnsiTheme="majorHAnsi" w:cstheme="majorHAnsi"/>
          <w:color w:val="auto"/>
          <w:lang w:val="lt-LT"/>
        </w:rPr>
        <w:t xml:space="preserve">jeigu tiekėją pripažinus pirkimo laimėtoju, tiekėjas iki perkančiosios organizacijos nurodyto laiko neatvyksta sudaryti pirkimo sutarties; </w:t>
      </w:r>
    </w:p>
    <w:p w14:paraId="7AEFB7A4" w14:textId="2CF34F33" w:rsidR="00933D22" w:rsidRDefault="00933D22" w:rsidP="00933D22">
      <w:pPr>
        <w:pStyle w:val="Body2"/>
        <w:spacing w:after="0"/>
        <w:ind w:firstLine="567"/>
        <w:rPr>
          <w:rFonts w:asciiTheme="majorHAnsi" w:hAnsiTheme="majorHAnsi" w:cstheme="majorHAnsi"/>
          <w:color w:val="auto"/>
          <w:lang w:val="lt-LT"/>
        </w:rPr>
      </w:pPr>
      <w:r>
        <w:rPr>
          <w:rFonts w:asciiTheme="majorHAnsi" w:hAnsiTheme="majorHAnsi" w:cstheme="majorHAnsi"/>
          <w:color w:val="auto"/>
          <w:lang w:val="lt-LT"/>
        </w:rPr>
        <w:t xml:space="preserve">7.1.6.3. </w:t>
      </w:r>
      <w:r w:rsidRPr="00933D22">
        <w:rPr>
          <w:rFonts w:asciiTheme="majorHAnsi" w:hAnsiTheme="majorHAnsi" w:cstheme="majorHAnsi"/>
          <w:color w:val="auto"/>
          <w:lang w:val="lt-LT"/>
        </w:rPr>
        <w:t xml:space="preserve"> jeigu tiekėją pripažinus pirkimo laimėtoju tiekėjas nepateikia pirkimo dokumentuose nustatyto sutarties įvykdymo užtikrinimo (jei reikalaujamas).</w:t>
      </w:r>
    </w:p>
    <w:p w14:paraId="5F26BA41" w14:textId="59017BCD" w:rsidR="00933D22" w:rsidRPr="00933D22" w:rsidRDefault="00933D22" w:rsidP="00933D22">
      <w:pPr>
        <w:pStyle w:val="Body2"/>
        <w:spacing w:after="0"/>
        <w:ind w:firstLine="567"/>
        <w:rPr>
          <w:rFonts w:asciiTheme="majorHAnsi" w:hAnsiTheme="majorHAnsi" w:cstheme="majorHAnsi"/>
          <w:color w:val="auto"/>
          <w:lang w:val="lt-LT"/>
        </w:rPr>
      </w:pPr>
      <w:r>
        <w:rPr>
          <w:rFonts w:asciiTheme="majorHAnsi" w:hAnsiTheme="majorHAnsi" w:cstheme="majorHAnsi"/>
          <w:color w:val="auto"/>
          <w:lang w:val="lt-LT"/>
        </w:rPr>
        <w:t>7</w:t>
      </w:r>
      <w:r w:rsidRPr="00933D22">
        <w:rPr>
          <w:rFonts w:asciiTheme="majorHAnsi" w:hAnsiTheme="majorHAnsi" w:cstheme="majorHAnsi"/>
          <w:color w:val="auto"/>
          <w:lang w:val="lt-LT"/>
        </w:rPr>
        <w:t xml:space="preserve">.1.7.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 </w:t>
      </w:r>
    </w:p>
    <w:p w14:paraId="18037B6B" w14:textId="351AB77D" w:rsidR="00933D22" w:rsidRPr="00933D22" w:rsidRDefault="00933D22" w:rsidP="00933D22">
      <w:pPr>
        <w:pStyle w:val="Body2"/>
        <w:spacing w:after="0"/>
        <w:ind w:firstLine="567"/>
        <w:rPr>
          <w:rFonts w:asciiTheme="majorHAnsi" w:hAnsiTheme="majorHAnsi" w:cstheme="majorHAnsi"/>
          <w:color w:val="auto"/>
          <w:lang w:val="lt-LT"/>
        </w:rPr>
      </w:pPr>
      <w:r>
        <w:rPr>
          <w:rFonts w:asciiTheme="majorHAnsi" w:hAnsiTheme="majorHAnsi" w:cstheme="majorHAnsi"/>
          <w:color w:val="auto"/>
          <w:lang w:val="lt-LT"/>
        </w:rPr>
        <w:t>7</w:t>
      </w:r>
      <w:r w:rsidRPr="00933D22">
        <w:rPr>
          <w:rFonts w:asciiTheme="majorHAnsi" w:hAnsiTheme="majorHAnsi" w:cstheme="majorHAnsi"/>
          <w:color w:val="auto"/>
          <w:lang w:val="lt-LT"/>
        </w:rPr>
        <w:t>.1.8.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397E0726" w14:textId="17669415" w:rsidR="00933D22" w:rsidRPr="00933D22" w:rsidRDefault="00933D22" w:rsidP="00933D22">
      <w:pPr>
        <w:pStyle w:val="Body2"/>
        <w:spacing w:after="0"/>
        <w:ind w:firstLine="567"/>
        <w:rPr>
          <w:rFonts w:asciiTheme="majorHAnsi" w:hAnsiTheme="majorHAnsi" w:cstheme="majorHAnsi"/>
          <w:color w:val="auto"/>
          <w:lang w:val="lt-LT"/>
        </w:rPr>
      </w:pPr>
      <w:r>
        <w:rPr>
          <w:rFonts w:asciiTheme="majorHAnsi" w:hAnsiTheme="majorHAnsi" w:cstheme="majorHAnsi"/>
          <w:color w:val="auto"/>
          <w:lang w:val="lt-LT"/>
        </w:rPr>
        <w:t>7</w:t>
      </w:r>
      <w:r w:rsidRPr="00933D22">
        <w:rPr>
          <w:rFonts w:asciiTheme="majorHAnsi" w:hAnsiTheme="majorHAnsi" w:cstheme="majorHAnsi"/>
          <w:color w:val="auto"/>
          <w:lang w:val="lt-LT"/>
        </w:rPr>
        <w:t>.1.9.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7136C94B" w14:textId="6E03C3FE" w:rsidR="00040C0F" w:rsidRPr="00FD51C2" w:rsidRDefault="00040C0F" w:rsidP="00933D22">
      <w:pPr>
        <w:pStyle w:val="Antrat1"/>
        <w:numPr>
          <w:ilvl w:val="0"/>
          <w:numId w:val="20"/>
        </w:numPr>
        <w:tabs>
          <w:tab w:val="left" w:pos="709"/>
        </w:tabs>
        <w:spacing w:line="20" w:lineRule="atLeast"/>
        <w:contextualSpacing/>
        <w:rPr>
          <w:rFonts w:asciiTheme="minorHAnsi" w:hAnsiTheme="minorHAnsi" w:cstheme="minorHAnsi"/>
        </w:rPr>
      </w:pPr>
      <w:bookmarkStart w:id="33" w:name="_Toc223002307"/>
      <w:r w:rsidRPr="00FD51C2">
        <w:rPr>
          <w:rFonts w:asciiTheme="minorHAnsi" w:hAnsiTheme="minorHAnsi" w:cstheme="minorHAnsi"/>
        </w:rPr>
        <w:t>Elektroninis aukcionas</w:t>
      </w:r>
      <w:bookmarkEnd w:id="27"/>
      <w:bookmarkEnd w:id="28"/>
      <w:bookmarkEnd w:id="29"/>
      <w:bookmarkEnd w:id="30"/>
      <w:bookmarkEnd w:id="33"/>
    </w:p>
    <w:p w14:paraId="0BFDB7B0" w14:textId="539F7CF3" w:rsidR="00040C0F" w:rsidRPr="00F0499F" w:rsidRDefault="002827E4" w:rsidP="00933D22">
      <w:pPr>
        <w:spacing w:after="0" w:line="240" w:lineRule="auto"/>
        <w:ind w:firstLine="567"/>
        <w:rPr>
          <w:rFonts w:cstheme="minorHAnsi"/>
        </w:rPr>
      </w:pPr>
      <w:r>
        <w:rPr>
          <w:rFonts w:cstheme="minorHAnsi"/>
        </w:rPr>
        <w:t xml:space="preserve">8.1. </w:t>
      </w:r>
      <w:r w:rsidR="00040C0F" w:rsidRPr="00F0499F">
        <w:rPr>
          <w:rFonts w:cstheme="minorHAnsi"/>
        </w:rPr>
        <w:t>Perkančioji organizacija pirkime netaikys elektroninio aukciono.</w:t>
      </w:r>
    </w:p>
    <w:p w14:paraId="14CBD3AD" w14:textId="23B8A7AF" w:rsidR="009D0DC5" w:rsidRPr="00F0499F" w:rsidRDefault="00EA001C" w:rsidP="00933D22">
      <w:pPr>
        <w:pStyle w:val="Antrat1"/>
        <w:numPr>
          <w:ilvl w:val="0"/>
          <w:numId w:val="20"/>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223002308"/>
      <w:r w:rsidRPr="00F0499F">
        <w:rPr>
          <w:rFonts w:asciiTheme="minorHAnsi" w:hAnsiTheme="minorHAnsi" w:cstheme="minorHAnsi"/>
        </w:rPr>
        <w:t>P</w:t>
      </w:r>
      <w:r w:rsidR="00014A61" w:rsidRPr="00F0499F">
        <w:rPr>
          <w:rFonts w:asciiTheme="minorHAnsi" w:hAnsiTheme="minorHAnsi" w:cstheme="minorHAnsi"/>
        </w:rPr>
        <w:t>asiūlymų vertinimas</w:t>
      </w:r>
      <w:bookmarkEnd w:id="31"/>
      <w:bookmarkEnd w:id="32"/>
      <w:bookmarkEnd w:id="34"/>
      <w:bookmarkEnd w:id="35"/>
      <w:bookmarkEnd w:id="36"/>
    </w:p>
    <w:p w14:paraId="46E1A60B" w14:textId="53FBC245" w:rsidR="004E71CB" w:rsidRDefault="00933D22" w:rsidP="00933D22">
      <w:pPr>
        <w:spacing w:after="0" w:line="240" w:lineRule="auto"/>
        <w:ind w:firstLine="567"/>
        <w:jc w:val="both"/>
        <w:rPr>
          <w:rFonts w:eastAsia="Calibri" w:cstheme="minorHAnsi"/>
          <w:color w:val="7030A0"/>
        </w:rPr>
      </w:pPr>
      <w:r>
        <w:rPr>
          <w:rFonts w:cstheme="minorHAnsi"/>
        </w:rPr>
        <w:t>9</w:t>
      </w:r>
      <w:r w:rsidR="002D470F">
        <w:rPr>
          <w:rFonts w:cstheme="minorHAnsi"/>
        </w:rPr>
        <w:t xml:space="preserve">.1. </w:t>
      </w:r>
      <w:r w:rsidR="004E71CB" w:rsidRPr="00F0499F">
        <w:rPr>
          <w:rFonts w:eastAsia="Calibri" w:cstheme="minorHAnsi"/>
        </w:rPr>
        <w:t xml:space="preserve">Perkančioji organizacija ekonomiškai naudingiausią pasiūlymą išrenka pagal tiekėjo pasiūlyme nurodytą </w:t>
      </w:r>
      <w:r w:rsidR="00003A3F" w:rsidRPr="00F0499F">
        <w:rPr>
          <w:rFonts w:eastAsia="Calibri" w:cstheme="minorHAnsi"/>
        </w:rPr>
        <w:t>kain</w:t>
      </w:r>
      <w:r w:rsidR="004E71CB" w:rsidRPr="00F0499F">
        <w:rPr>
          <w:rFonts w:eastAsia="Calibri" w:cstheme="minorHAnsi"/>
        </w:rPr>
        <w:t>ą</w:t>
      </w:r>
      <w:r w:rsidR="00003A3F" w:rsidRPr="00F0499F">
        <w:rPr>
          <w:rFonts w:eastAsia="Calibri" w:cstheme="minorHAnsi"/>
        </w:rPr>
        <w:t xml:space="preserve">, kuri turi būti apskaičiuota ir nurodyta taip, kaip reikalaujama </w:t>
      </w:r>
      <w:bookmarkStart w:id="37" w:name="_Hlk91157291"/>
      <w:r w:rsidR="00CE14DF">
        <w:rPr>
          <w:rFonts w:eastAsia="Calibri" w:cstheme="minorHAnsi"/>
        </w:rPr>
        <w:t xml:space="preserve">specialiųjų </w:t>
      </w:r>
      <w:r w:rsidR="00090235">
        <w:rPr>
          <w:rFonts w:eastAsia="Calibri" w:cstheme="minorHAnsi"/>
        </w:rPr>
        <w:t>p</w:t>
      </w:r>
      <w:r w:rsidR="00551FA7">
        <w:rPr>
          <w:rFonts w:eastAsia="Calibri" w:cstheme="minorHAnsi"/>
        </w:rPr>
        <w:t xml:space="preserve">irkimo </w:t>
      </w:r>
      <w:r w:rsidR="00A176D5" w:rsidRPr="00F0499F">
        <w:rPr>
          <w:rFonts w:eastAsia="Calibri" w:cstheme="minorHAnsi"/>
        </w:rPr>
        <w:t xml:space="preserve">sąlygų </w:t>
      </w:r>
      <w:bookmarkEnd w:id="37"/>
      <w:r>
        <w:rPr>
          <w:rFonts w:eastAsia="Calibri" w:cstheme="minorHAnsi"/>
        </w:rPr>
        <w:t>4</w:t>
      </w:r>
      <w:r w:rsidR="00090235">
        <w:rPr>
          <w:rFonts w:eastAsia="Calibri" w:cstheme="minorHAnsi"/>
        </w:rPr>
        <w:t xml:space="preserve"> </w:t>
      </w:r>
      <w:r w:rsidR="00090235" w:rsidRPr="00F0499F">
        <w:rPr>
          <w:rFonts w:eastAsia="Calibri" w:cstheme="minorHAnsi"/>
        </w:rPr>
        <w:t>priede</w:t>
      </w:r>
      <w:r w:rsidR="00090235">
        <w:rPr>
          <w:rFonts w:eastAsia="Calibri" w:cstheme="minorHAnsi"/>
        </w:rPr>
        <w:t>.</w:t>
      </w:r>
      <w:r w:rsidR="00090235" w:rsidRPr="000F4B8F">
        <w:rPr>
          <w:rFonts w:eastAsia="Calibri" w:cstheme="minorHAnsi"/>
          <w:color w:val="7030A0"/>
        </w:rPr>
        <w:t xml:space="preserve"> </w:t>
      </w:r>
    </w:p>
    <w:p w14:paraId="102136D3" w14:textId="5C7AC849" w:rsidR="00D734C6" w:rsidRPr="00F0499F" w:rsidRDefault="00933D22" w:rsidP="00933D22">
      <w:pPr>
        <w:spacing w:after="0" w:line="240" w:lineRule="auto"/>
        <w:ind w:firstLine="567"/>
        <w:jc w:val="both"/>
        <w:rPr>
          <w:rFonts w:eastAsiaTheme="minorHAnsi" w:cstheme="minorHAnsi"/>
          <w:bCs/>
          <w:iCs/>
        </w:rPr>
      </w:pPr>
      <w:r>
        <w:rPr>
          <w:rFonts w:eastAsia="Calibri" w:cstheme="minorHAnsi"/>
        </w:rPr>
        <w:t>9</w:t>
      </w:r>
      <w:r w:rsidR="00BA65AA">
        <w:rPr>
          <w:rFonts w:eastAsia="Calibri" w:cstheme="minorHAnsi"/>
        </w:rPr>
        <w:t xml:space="preserve">.2. </w:t>
      </w:r>
      <w:r w:rsidR="00D734C6" w:rsidRPr="00F0499F">
        <w:rPr>
          <w:rFonts w:cstheme="minorHAnsi"/>
          <w:color w:val="000000" w:themeColor="text1"/>
        </w:rPr>
        <w:t xml:space="preserve">Laimėjusiu </w:t>
      </w:r>
      <w:r w:rsidR="005D7D8C" w:rsidRPr="00F0499F">
        <w:rPr>
          <w:rFonts w:cstheme="minorHAnsi"/>
          <w:color w:val="000000" w:themeColor="text1"/>
        </w:rPr>
        <w:t>pasiūlymu</w:t>
      </w:r>
      <w:r w:rsidR="00D734C6" w:rsidRPr="00F0499F">
        <w:rPr>
          <w:rFonts w:cstheme="minorHAnsi"/>
          <w:color w:val="000000" w:themeColor="text1"/>
        </w:rPr>
        <w:t xml:space="preserve"> galės būti pripažintas tik 1 (vienas) </w:t>
      </w:r>
      <w:r w:rsidR="005D7D8C" w:rsidRPr="00F0499F">
        <w:rPr>
          <w:rFonts w:cstheme="minorHAnsi"/>
          <w:color w:val="000000" w:themeColor="text1"/>
        </w:rPr>
        <w:t>ekonomiškai naudingiausias pasiūlymas, esantis pasiūlymų eilės pirmojoje vietoje</w:t>
      </w:r>
      <w:r w:rsidR="00D734C6" w:rsidRPr="00F0499F">
        <w:rPr>
          <w:rFonts w:cstheme="minorHAnsi"/>
          <w:color w:val="000000" w:themeColor="text1"/>
        </w:rPr>
        <w:t xml:space="preserve">. </w:t>
      </w:r>
    </w:p>
    <w:p w14:paraId="678C44CA" w14:textId="6EB53055" w:rsidR="00FE7908" w:rsidRPr="00F065D6" w:rsidRDefault="00FE7908" w:rsidP="00933D22">
      <w:pPr>
        <w:pStyle w:val="Antrat1"/>
        <w:numPr>
          <w:ilvl w:val="0"/>
          <w:numId w:val="20"/>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223002309"/>
      <w:r w:rsidRPr="00F065D6">
        <w:rPr>
          <w:rFonts w:asciiTheme="minorHAnsi" w:hAnsiTheme="minorHAnsi" w:cstheme="minorHAnsi"/>
        </w:rPr>
        <w:t>S</w:t>
      </w:r>
      <w:r w:rsidR="00281735" w:rsidRPr="00F065D6">
        <w:rPr>
          <w:rFonts w:asciiTheme="minorHAnsi" w:hAnsiTheme="minorHAnsi" w:cstheme="minorHAnsi"/>
        </w:rPr>
        <w:t>utarties sudarymas</w:t>
      </w:r>
      <w:bookmarkEnd w:id="38"/>
      <w:bookmarkEnd w:id="39"/>
      <w:bookmarkEnd w:id="40"/>
    </w:p>
    <w:p w14:paraId="27CAEFF7" w14:textId="31534813" w:rsidR="00F57665" w:rsidRPr="00F0499F" w:rsidRDefault="00BA65AA" w:rsidP="127DD6E8">
      <w:pPr>
        <w:pStyle w:val="Sraopastraipa"/>
        <w:spacing w:after="0" w:line="240" w:lineRule="auto"/>
        <w:ind w:left="0" w:firstLine="567"/>
        <w:jc w:val="both"/>
        <w:rPr>
          <w:color w:val="000000" w:themeColor="text1"/>
        </w:rPr>
      </w:pPr>
      <w:r>
        <w:rPr>
          <w:color w:val="000000" w:themeColor="text1"/>
        </w:rPr>
        <w:t xml:space="preserve">10.1. </w:t>
      </w:r>
      <w:r w:rsidR="00F57665" w:rsidRPr="127DD6E8">
        <w:rPr>
          <w:color w:val="000000" w:themeColor="text1"/>
        </w:rPr>
        <w:t>Ši pirkimo procedūra atliekama siekiant sudaryti sutartį</w:t>
      </w:r>
      <w:r w:rsidR="009A7D11" w:rsidRPr="127DD6E8">
        <w:rPr>
          <w:color w:val="000000" w:themeColor="text1"/>
        </w:rPr>
        <w:t xml:space="preserve"> su tiekėju, kurio pasiūlymas</w:t>
      </w:r>
      <w:r w:rsidR="007B12FF" w:rsidRPr="127DD6E8">
        <w:rPr>
          <w:color w:val="000000" w:themeColor="text1"/>
        </w:rPr>
        <w:t xml:space="preserve">, vadovaujantis </w:t>
      </w:r>
      <w:r w:rsidR="008F4194">
        <w:rPr>
          <w:color w:val="000000" w:themeColor="text1"/>
        </w:rPr>
        <w:t>p</w:t>
      </w:r>
      <w:r w:rsidR="007B12FF" w:rsidRPr="127DD6E8">
        <w:rPr>
          <w:color w:val="000000" w:themeColor="text1"/>
        </w:rPr>
        <w:t xml:space="preserve">irkimo </w:t>
      </w:r>
      <w:r w:rsidR="00207E40" w:rsidRPr="127DD6E8">
        <w:rPr>
          <w:color w:val="000000" w:themeColor="text1"/>
        </w:rPr>
        <w:t>sąlygose</w:t>
      </w:r>
      <w:r w:rsidR="007B12FF" w:rsidRPr="127DD6E8">
        <w:rPr>
          <w:color w:val="0070C0"/>
        </w:rPr>
        <w:t xml:space="preserve"> </w:t>
      </w:r>
      <w:r w:rsidR="007B12FF" w:rsidRPr="127DD6E8">
        <w:rPr>
          <w:color w:val="000000" w:themeColor="text1"/>
        </w:rPr>
        <w:t>nustatyta tvarka</w:t>
      </w:r>
      <w:r w:rsidR="0023505D" w:rsidRPr="127DD6E8">
        <w:rPr>
          <w:color w:val="000000" w:themeColor="text1"/>
        </w:rPr>
        <w:t>,</w:t>
      </w:r>
      <w:r w:rsidR="009A7D11" w:rsidRPr="127DD6E8">
        <w:rPr>
          <w:color w:val="000000" w:themeColor="text1"/>
        </w:rPr>
        <w:t xml:space="preserve"> bus pripažintas laimėjęs</w:t>
      </w:r>
      <w:r w:rsidR="00F065D6" w:rsidRPr="127DD6E8">
        <w:rPr>
          <w:color w:val="000000" w:themeColor="text1"/>
        </w:rPr>
        <w:t xml:space="preserve">. </w:t>
      </w:r>
      <w:r w:rsidR="004B2DE4" w:rsidRPr="127DD6E8">
        <w:t xml:space="preserve">Sutarties sąlygos pateikiamos </w:t>
      </w:r>
      <w:r w:rsidR="007A5D9C" w:rsidRPr="127DD6E8">
        <w:rPr>
          <w:color w:val="00B050"/>
        </w:rPr>
        <w:t>P</w:t>
      </w:r>
      <w:r w:rsidR="00551FA7" w:rsidRPr="127DD6E8">
        <w:rPr>
          <w:color w:val="00B050"/>
        </w:rPr>
        <w:t xml:space="preserve">irkimo </w:t>
      </w:r>
      <w:r w:rsidR="00D86901" w:rsidRPr="127DD6E8">
        <w:rPr>
          <w:color w:val="00B050"/>
        </w:rPr>
        <w:t>sąlygų priede „Sutarties projektas“</w:t>
      </w:r>
      <w:r w:rsidR="004B2DE4" w:rsidRPr="127DD6E8">
        <w:t>.</w:t>
      </w:r>
    </w:p>
    <w:p w14:paraId="1640F94B" w14:textId="33BFC10B" w:rsidR="00640DBD" w:rsidRPr="00F065D6" w:rsidRDefault="00BA65AA" w:rsidP="00BA65AA">
      <w:pPr>
        <w:pStyle w:val="Antrat1"/>
        <w:tabs>
          <w:tab w:val="left" w:pos="567"/>
        </w:tabs>
        <w:spacing w:line="20" w:lineRule="atLeast"/>
        <w:contextualSpacing/>
        <w:jc w:val="both"/>
        <w:rPr>
          <w:rFonts w:asciiTheme="minorHAnsi" w:hAnsiTheme="minorHAnsi" w:cstheme="minorHAnsi"/>
          <w:b/>
          <w:bCs/>
        </w:rPr>
      </w:pPr>
      <w:bookmarkStart w:id="41" w:name="_Toc223002310"/>
      <w:bookmarkEnd w:id="2"/>
      <w:r>
        <w:rPr>
          <w:rFonts w:asciiTheme="minorHAnsi" w:hAnsiTheme="minorHAnsi" w:cstheme="minorHAnsi"/>
        </w:rPr>
        <w:t>11. Pirkimo sąlygų priedai</w:t>
      </w:r>
      <w:bookmarkEnd w:id="41"/>
      <w:r>
        <w:rPr>
          <w:rFonts w:asciiTheme="minorHAnsi" w:hAnsiTheme="minorHAnsi" w:cstheme="minorHAnsi"/>
        </w:rPr>
        <w:t xml:space="preserve"> </w:t>
      </w:r>
    </w:p>
    <w:p w14:paraId="28DF579A" w14:textId="541B2221" w:rsidR="00D43E2A" w:rsidRDefault="0029437E" w:rsidP="00501215">
      <w:pPr>
        <w:shd w:val="clear" w:color="auto" w:fill="FFFFFF"/>
        <w:spacing w:after="0" w:line="240" w:lineRule="auto"/>
        <w:jc w:val="both"/>
        <w:rPr>
          <w:rFonts w:eastAsia="Times New Roman" w:cstheme="minorHAnsi"/>
        </w:rPr>
      </w:pPr>
      <w:r w:rsidRPr="0029437E">
        <w:rPr>
          <w:rFonts w:eastAsia="Times New Roman" w:cstheme="minorHAnsi"/>
        </w:rPr>
        <w:t xml:space="preserve">1 priedas  </w:t>
      </w:r>
      <w:r>
        <w:rPr>
          <w:rFonts w:eastAsia="Times New Roman" w:cstheme="minorHAnsi"/>
        </w:rPr>
        <w:t>„Techninė specifikacija“</w:t>
      </w:r>
    </w:p>
    <w:p w14:paraId="03B44D20" w14:textId="675A6368" w:rsidR="0029437E" w:rsidRDefault="0029437E" w:rsidP="00501215">
      <w:pPr>
        <w:shd w:val="clear" w:color="auto" w:fill="FFFFFF"/>
        <w:spacing w:after="0" w:line="240" w:lineRule="auto"/>
        <w:jc w:val="both"/>
        <w:rPr>
          <w:rFonts w:eastAsia="Times New Roman" w:cstheme="minorHAnsi"/>
        </w:rPr>
      </w:pPr>
      <w:r>
        <w:rPr>
          <w:rFonts w:eastAsia="Times New Roman" w:cstheme="minorHAnsi"/>
        </w:rPr>
        <w:t>2 priedas „Tiekėjų pašalinimo pagrindai“</w:t>
      </w:r>
    </w:p>
    <w:p w14:paraId="2B57F724" w14:textId="13F70682" w:rsidR="0029437E" w:rsidRDefault="0029437E" w:rsidP="0029437E">
      <w:pPr>
        <w:widowControl w:val="0"/>
        <w:tabs>
          <w:tab w:val="left" w:pos="1134"/>
        </w:tabs>
        <w:autoSpaceDE w:val="0"/>
        <w:autoSpaceDN w:val="0"/>
        <w:adjustRightInd w:val="0"/>
        <w:spacing w:after="0" w:line="240" w:lineRule="auto"/>
        <w:outlineLvl w:val="0"/>
      </w:pPr>
      <w:r>
        <w:rPr>
          <w:rFonts w:eastAsia="Times New Roman" w:cstheme="minorHAnsi"/>
        </w:rPr>
        <w:t xml:space="preserve">3 priedas </w:t>
      </w:r>
      <w:r w:rsidRPr="0029437E">
        <w:rPr>
          <w:rFonts w:eastAsia="Times New Roman" w:cstheme="minorHAnsi"/>
        </w:rPr>
        <w:t>„</w:t>
      </w:r>
      <w:r w:rsidRPr="0029437E">
        <w:rPr>
          <w:kern w:val="16"/>
          <w:szCs w:val="24"/>
          <w:lang w:eastAsia="ar-SA"/>
        </w:rPr>
        <w:t xml:space="preserve">Tiekėjų kvalifikaciniai reikalavimai ir reikalavimai </w:t>
      </w:r>
      <w:r w:rsidRPr="0029437E">
        <w:t>dėl kokybės vadybos sistemos ir (arba) aplinkos apsaugos vadybos sistemos standartų laikymosi</w:t>
      </w:r>
      <w:r>
        <w:t>“</w:t>
      </w:r>
    </w:p>
    <w:p w14:paraId="423980A2" w14:textId="42780EF2" w:rsidR="0029437E" w:rsidRDefault="006B4680" w:rsidP="0029437E">
      <w:pPr>
        <w:widowControl w:val="0"/>
        <w:tabs>
          <w:tab w:val="left" w:pos="1134"/>
        </w:tabs>
        <w:autoSpaceDE w:val="0"/>
        <w:autoSpaceDN w:val="0"/>
        <w:adjustRightInd w:val="0"/>
        <w:spacing w:after="0" w:line="240" w:lineRule="auto"/>
        <w:outlineLvl w:val="0"/>
      </w:pPr>
      <w:r>
        <w:t>4 priedas „Pasiūlymo forma“</w:t>
      </w:r>
    </w:p>
    <w:p w14:paraId="0B4440A6" w14:textId="2B9037C4" w:rsidR="006B4680" w:rsidRDefault="006B4680" w:rsidP="0029437E">
      <w:pPr>
        <w:widowControl w:val="0"/>
        <w:tabs>
          <w:tab w:val="left" w:pos="1134"/>
        </w:tabs>
        <w:autoSpaceDE w:val="0"/>
        <w:autoSpaceDN w:val="0"/>
        <w:adjustRightInd w:val="0"/>
        <w:spacing w:after="0" w:line="240" w:lineRule="auto"/>
        <w:outlineLvl w:val="0"/>
      </w:pPr>
      <w:r>
        <w:t>5 priedas „Europos bendrasis viešųjų pirkimų dokumentas“</w:t>
      </w:r>
    </w:p>
    <w:p w14:paraId="6FC908AC" w14:textId="0F3A501A" w:rsidR="006B4680" w:rsidRDefault="006B4680" w:rsidP="0029437E">
      <w:pPr>
        <w:widowControl w:val="0"/>
        <w:tabs>
          <w:tab w:val="left" w:pos="1134"/>
        </w:tabs>
        <w:autoSpaceDE w:val="0"/>
        <w:autoSpaceDN w:val="0"/>
        <w:adjustRightInd w:val="0"/>
        <w:spacing w:after="0" w:line="240" w:lineRule="auto"/>
        <w:outlineLvl w:val="0"/>
      </w:pPr>
      <w:r>
        <w:lastRenderedPageBreak/>
        <w:t>6 priedas „Tiekėjo deklaracija dėl atitikties Reglamento nuostatoms juridiniams asmenims“</w:t>
      </w:r>
    </w:p>
    <w:p w14:paraId="1710A963" w14:textId="3B9AB9EC" w:rsidR="006B4680" w:rsidRDefault="006B4680" w:rsidP="0029437E">
      <w:pPr>
        <w:widowControl w:val="0"/>
        <w:tabs>
          <w:tab w:val="left" w:pos="1134"/>
        </w:tabs>
        <w:autoSpaceDE w:val="0"/>
        <w:autoSpaceDN w:val="0"/>
        <w:adjustRightInd w:val="0"/>
        <w:spacing w:after="0" w:line="240" w:lineRule="auto"/>
        <w:outlineLvl w:val="0"/>
      </w:pPr>
      <w:r>
        <w:t>7 priedas „Tiekėjo deklaracija dėl atitikties Reglamento nuostatoms fiziniams asmenims“</w:t>
      </w:r>
    </w:p>
    <w:p w14:paraId="30C311E8" w14:textId="0DA5F56C" w:rsidR="006B4680" w:rsidRDefault="006B4680" w:rsidP="0029437E">
      <w:pPr>
        <w:widowControl w:val="0"/>
        <w:tabs>
          <w:tab w:val="left" w:pos="1134"/>
        </w:tabs>
        <w:autoSpaceDE w:val="0"/>
        <w:autoSpaceDN w:val="0"/>
        <w:adjustRightInd w:val="0"/>
        <w:spacing w:after="0" w:line="240" w:lineRule="auto"/>
        <w:outlineLvl w:val="0"/>
      </w:pPr>
      <w:r>
        <w:t>8 priedas Sutarties projektas</w:t>
      </w:r>
    </w:p>
    <w:p w14:paraId="48BC33A1" w14:textId="5885FB6F" w:rsidR="006B4680" w:rsidRDefault="006B4680" w:rsidP="0029437E">
      <w:pPr>
        <w:widowControl w:val="0"/>
        <w:tabs>
          <w:tab w:val="left" w:pos="1134"/>
        </w:tabs>
        <w:autoSpaceDE w:val="0"/>
        <w:autoSpaceDN w:val="0"/>
        <w:adjustRightInd w:val="0"/>
        <w:spacing w:after="0" w:line="240" w:lineRule="auto"/>
        <w:outlineLvl w:val="0"/>
      </w:pPr>
      <w:r>
        <w:t>9 priedas Terminai</w:t>
      </w:r>
    </w:p>
    <w:p w14:paraId="07E5A296" w14:textId="564B77CD" w:rsidR="006B4680" w:rsidRPr="0029437E" w:rsidRDefault="006B4680" w:rsidP="0029437E">
      <w:pPr>
        <w:widowControl w:val="0"/>
        <w:tabs>
          <w:tab w:val="left" w:pos="1134"/>
        </w:tabs>
        <w:autoSpaceDE w:val="0"/>
        <w:autoSpaceDN w:val="0"/>
        <w:adjustRightInd w:val="0"/>
        <w:spacing w:after="0" w:line="240" w:lineRule="auto"/>
        <w:outlineLvl w:val="0"/>
        <w:rPr>
          <w:kern w:val="16"/>
          <w:szCs w:val="24"/>
          <w:lang w:eastAsia="ar-SA"/>
        </w:rPr>
      </w:pPr>
      <w:r>
        <w:t>10 priedas „Nacionalinio saugumo reikalavimų atitikties deklaracija“</w:t>
      </w:r>
    </w:p>
    <w:p w14:paraId="6D8E3613" w14:textId="68B0E71C" w:rsidR="0029437E" w:rsidRPr="0029437E" w:rsidRDefault="0029437E" w:rsidP="00501215">
      <w:pPr>
        <w:shd w:val="clear" w:color="auto" w:fill="FFFFFF"/>
        <w:spacing w:after="0" w:line="240" w:lineRule="auto"/>
        <w:jc w:val="both"/>
        <w:rPr>
          <w:rFonts w:eastAsia="Times New Roman" w:cstheme="minorHAnsi"/>
        </w:rPr>
      </w:pP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5369DEF7" w14:textId="7BBD49A3" w:rsidR="00A53BAE" w:rsidRPr="006B4680" w:rsidRDefault="006B4680" w:rsidP="008E479D">
      <w:pPr>
        <w:shd w:val="clear" w:color="auto" w:fill="FFFFFF"/>
        <w:spacing w:after="0" w:line="240" w:lineRule="auto"/>
        <w:jc w:val="right"/>
        <w:rPr>
          <w:rFonts w:eastAsia="Calibri" w:cstheme="minorHAnsi"/>
          <w:i/>
          <w:iCs/>
        </w:rPr>
      </w:pPr>
      <w:r>
        <w:rPr>
          <w:rFonts w:eastAsia="Calibri" w:cstheme="minorHAnsi"/>
          <w:i/>
          <w:iCs/>
        </w:rPr>
        <w:lastRenderedPageBreak/>
        <w:t>9 priedas</w:t>
      </w:r>
    </w:p>
    <w:p w14:paraId="3355577F" w14:textId="77777777" w:rsidR="006B4680" w:rsidRPr="00D05014" w:rsidRDefault="006B4680"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17875D09" w:rsidR="00774AA5" w:rsidRPr="004B3551" w:rsidRDefault="009F4FBE" w:rsidP="00BA65AA">
            <w:pPr>
              <w:spacing w:after="0" w:line="240" w:lineRule="auto"/>
              <w:jc w:val="center"/>
              <w:rPr>
                <w:rFonts w:cstheme="minorHAnsi"/>
                <w:b/>
                <w:bCs/>
              </w:rPr>
            </w:pPr>
            <w:r w:rsidRPr="004B3551">
              <w:rPr>
                <w:rFonts w:cstheme="minorHAnsi"/>
                <w:b/>
                <w:bCs/>
              </w:rPr>
              <w:t>Eil.</w:t>
            </w:r>
            <w:r w:rsidR="00BA65AA">
              <w:rPr>
                <w:rFonts w:cstheme="minorHAnsi"/>
                <w:b/>
                <w:bCs/>
              </w:rPr>
              <w:t xml:space="preserve"> </w:t>
            </w:r>
            <w:r w:rsidRPr="004B3551">
              <w:rPr>
                <w:rFonts w:cstheme="minorHAnsi"/>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F0499F" w:rsidRDefault="00774AA5" w:rsidP="00BA65AA">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tcMar>
              <w:top w:w="0" w:type="dxa"/>
              <w:left w:w="108" w:type="dxa"/>
              <w:bottom w:w="0" w:type="dxa"/>
              <w:right w:w="108" w:type="dxa"/>
            </w:tcMar>
          </w:tcPr>
          <w:p w14:paraId="56FC8010" w14:textId="7A7413D6" w:rsidR="00774AA5" w:rsidRPr="005F17E7" w:rsidRDefault="00BA65AA" w:rsidP="0003169B">
            <w:pPr>
              <w:spacing w:after="0" w:line="240" w:lineRule="auto"/>
              <w:rPr>
                <w:rFonts w:cstheme="minorHAnsi"/>
              </w:rPr>
            </w:pPr>
            <w:r w:rsidRPr="00BA65AA">
              <w:rPr>
                <w:rFonts w:cstheme="minorHAnsi"/>
              </w:rPr>
              <w:t>6</w:t>
            </w:r>
            <w:r w:rsidR="005F17E7" w:rsidRPr="00BA65AA">
              <w:rPr>
                <w:rFonts w:cstheme="minorHAnsi"/>
              </w:rPr>
              <w:t xml:space="preserve"> </w:t>
            </w:r>
            <w:r w:rsidR="005F17E7" w:rsidRPr="005F17E7">
              <w:rPr>
                <w:rFonts w:cstheme="minorHAnsi"/>
              </w:rPr>
              <w:t>dien</w:t>
            </w:r>
            <w:r>
              <w:rPr>
                <w:rFonts w:cstheme="minorHAnsi"/>
              </w:rPr>
              <w:t>os</w:t>
            </w:r>
            <w:r w:rsidR="005F17E7" w:rsidRPr="005F17E7">
              <w:rPr>
                <w:rFonts w:cstheme="minorHAnsi"/>
              </w:rPr>
              <w:t xml:space="preserve"> iki </w:t>
            </w:r>
            <w:r w:rsidR="005F17E7">
              <w:rPr>
                <w:rFonts w:cstheme="minorHAnsi"/>
              </w:rPr>
              <w:t>pasiūlymų</w:t>
            </w:r>
            <w:r w:rsidR="005F17E7" w:rsidRPr="005F17E7">
              <w:rPr>
                <w:rFonts w:cstheme="minorHAnsi"/>
              </w:rPr>
              <w:t xml:space="preserve"> pateikimo termino dienos</w:t>
            </w:r>
          </w:p>
        </w:tc>
        <w:tc>
          <w:tcPr>
            <w:tcW w:w="2954" w:type="dxa"/>
            <w:tcMar>
              <w:top w:w="0" w:type="dxa"/>
              <w:left w:w="108" w:type="dxa"/>
              <w:bottom w:w="0" w:type="dxa"/>
              <w:right w:w="108" w:type="dxa"/>
            </w:tcMar>
          </w:tcPr>
          <w:p w14:paraId="6B3FEA86" w14:textId="522A0070"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tcMar>
              <w:top w:w="0" w:type="dxa"/>
              <w:left w:w="108" w:type="dxa"/>
              <w:bottom w:w="0" w:type="dxa"/>
              <w:right w:w="108" w:type="dxa"/>
            </w:tcMar>
          </w:tcPr>
          <w:p w14:paraId="5A3E2C4C" w14:textId="7E042981" w:rsidR="00774AA5" w:rsidRPr="00BA65AA" w:rsidRDefault="00BA65AA" w:rsidP="00BA65AA">
            <w:pPr>
              <w:spacing w:after="0" w:line="240" w:lineRule="auto"/>
              <w:rPr>
                <w:rFonts w:cstheme="minorHAnsi"/>
                <w:bCs/>
              </w:rPr>
            </w:pPr>
            <w:r>
              <w:rPr>
                <w:rFonts w:cstheme="minorHAnsi"/>
                <w:bCs/>
              </w:rPr>
              <w:t xml:space="preserve">4. </w:t>
            </w:r>
          </w:p>
        </w:tc>
        <w:tc>
          <w:tcPr>
            <w:tcW w:w="2531" w:type="dxa"/>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36181F0F" w:rsidR="00774AA5" w:rsidRPr="00CE1F13" w:rsidRDefault="00BA65AA" w:rsidP="0003169B">
            <w:pPr>
              <w:spacing w:after="0" w:line="240" w:lineRule="auto"/>
              <w:rPr>
                <w:rFonts w:cstheme="minorHAnsi"/>
              </w:rPr>
            </w:pPr>
            <w:r w:rsidRPr="00BA65AA">
              <w:rPr>
                <w:rFonts w:cstheme="minorHAnsi"/>
              </w:rPr>
              <w:t>4</w:t>
            </w:r>
            <w:r w:rsidR="00CE1F13" w:rsidRPr="00BA65AA">
              <w:rPr>
                <w:rFonts w:cstheme="minorHAnsi"/>
              </w:rPr>
              <w:t xml:space="preserve"> dien</w:t>
            </w:r>
            <w:r w:rsidRPr="00BA65AA">
              <w:rPr>
                <w:rFonts w:cstheme="minorHAnsi"/>
              </w:rPr>
              <w:t>os</w:t>
            </w:r>
            <w:r w:rsidR="00CE1F13" w:rsidRPr="00BA65AA">
              <w:rPr>
                <w:rFonts w:cstheme="minorHAnsi"/>
              </w:rPr>
              <w:t xml:space="preserve"> iki pasiūlymų </w:t>
            </w:r>
            <w:r w:rsidR="00CE1F13" w:rsidRPr="00CE1F13">
              <w:rPr>
                <w:rFonts w:cstheme="minorHAnsi"/>
              </w:rPr>
              <w:t>pateikimo termino dienos</w:t>
            </w:r>
          </w:p>
        </w:tc>
        <w:tc>
          <w:tcPr>
            <w:tcW w:w="2954" w:type="dxa"/>
            <w:tcMar>
              <w:top w:w="0" w:type="dxa"/>
              <w:left w:w="108" w:type="dxa"/>
              <w:bottom w:w="0" w:type="dxa"/>
              <w:right w:w="108" w:type="dxa"/>
            </w:tcMar>
          </w:tcPr>
          <w:p w14:paraId="2E898EC9" w14:textId="6AFC8239"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tcMar>
              <w:top w:w="0" w:type="dxa"/>
              <w:left w:w="108" w:type="dxa"/>
              <w:bottom w:w="0" w:type="dxa"/>
              <w:right w:w="108" w:type="dxa"/>
            </w:tcMar>
          </w:tcPr>
          <w:p w14:paraId="63314DF2" w14:textId="0BA2C30A" w:rsidR="00774AA5" w:rsidRPr="00BA65AA" w:rsidRDefault="00BA65AA" w:rsidP="00BA65AA">
            <w:pPr>
              <w:spacing w:after="0" w:line="240" w:lineRule="auto"/>
              <w:rPr>
                <w:rFonts w:cstheme="minorHAnsi"/>
                <w:bCs/>
              </w:rPr>
            </w:pPr>
            <w:r>
              <w:rPr>
                <w:rFonts w:cstheme="minorHAnsi"/>
                <w:bCs/>
              </w:rPr>
              <w:t>5.</w:t>
            </w:r>
          </w:p>
        </w:tc>
        <w:tc>
          <w:tcPr>
            <w:tcW w:w="2531" w:type="dxa"/>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43" w:type="dxa"/>
            <w:tcMar>
              <w:top w:w="0" w:type="dxa"/>
              <w:left w:w="108" w:type="dxa"/>
              <w:bottom w:w="0" w:type="dxa"/>
              <w:right w:w="108" w:type="dxa"/>
            </w:tcMar>
          </w:tcPr>
          <w:p w14:paraId="16ACE08C" w14:textId="77777777" w:rsidR="00774AA5" w:rsidRPr="00F0499F" w:rsidRDefault="00774AA5" w:rsidP="0003169B">
            <w:pPr>
              <w:spacing w:after="0" w:line="240" w:lineRule="auto"/>
              <w:rPr>
                <w:rFonts w:cstheme="minorHAnsi"/>
                <w:iCs/>
                <w:color w:val="FF0000"/>
              </w:rPr>
            </w:pPr>
            <w:r w:rsidRPr="00F0499F">
              <w:rPr>
                <w:rFonts w:cstheme="minorHAnsi"/>
                <w:iCs/>
              </w:rPr>
              <w:t>NETAIKOMA</w:t>
            </w:r>
          </w:p>
        </w:tc>
        <w:tc>
          <w:tcPr>
            <w:tcW w:w="2954" w:type="dxa"/>
            <w:tcMar>
              <w:top w:w="0" w:type="dxa"/>
              <w:left w:w="108" w:type="dxa"/>
              <w:bottom w:w="0" w:type="dxa"/>
              <w:right w:w="108" w:type="dxa"/>
            </w:tcMar>
          </w:tcPr>
          <w:p w14:paraId="0CB425FC" w14:textId="0DF1B973"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tcMar>
              <w:top w:w="0" w:type="dxa"/>
              <w:left w:w="108" w:type="dxa"/>
              <w:bottom w:w="0" w:type="dxa"/>
              <w:right w:w="108" w:type="dxa"/>
            </w:tcMar>
          </w:tcPr>
          <w:p w14:paraId="0C5D727C" w14:textId="2D16C021" w:rsidR="00774AA5" w:rsidRPr="00BA65AA" w:rsidRDefault="00BA65AA" w:rsidP="00BA65AA">
            <w:pPr>
              <w:spacing w:after="0" w:line="240" w:lineRule="auto"/>
              <w:rPr>
                <w:rFonts w:cstheme="minorHAnsi"/>
                <w:bCs/>
              </w:rPr>
            </w:pPr>
            <w:r>
              <w:rPr>
                <w:rFonts w:cstheme="minorHAnsi"/>
                <w:bCs/>
              </w:rPr>
              <w:t>6.</w:t>
            </w:r>
          </w:p>
        </w:tc>
        <w:tc>
          <w:tcPr>
            <w:tcW w:w="2531" w:type="dxa"/>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54" w:type="dxa"/>
            <w:tcMar>
              <w:top w:w="0" w:type="dxa"/>
              <w:left w:w="108" w:type="dxa"/>
              <w:bottom w:w="0" w:type="dxa"/>
              <w:right w:w="108" w:type="dxa"/>
            </w:tcMar>
          </w:tcPr>
          <w:p w14:paraId="1C7B20C9" w14:textId="0D64186B"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tcMar>
              <w:top w:w="0" w:type="dxa"/>
              <w:left w:w="108" w:type="dxa"/>
              <w:bottom w:w="0" w:type="dxa"/>
              <w:right w:w="108" w:type="dxa"/>
            </w:tcMar>
          </w:tcPr>
          <w:p w14:paraId="7834A329" w14:textId="16B1F8D4" w:rsidR="00774AA5" w:rsidRPr="00BA65AA" w:rsidRDefault="00BA65AA" w:rsidP="00BA65AA">
            <w:pPr>
              <w:spacing w:after="0" w:line="240" w:lineRule="auto"/>
              <w:rPr>
                <w:rFonts w:cstheme="minorHAnsi"/>
                <w:bCs/>
              </w:rPr>
            </w:pPr>
            <w:r>
              <w:rPr>
                <w:rFonts w:cstheme="minorHAnsi"/>
                <w:bCs/>
              </w:rPr>
              <w:t>7.</w:t>
            </w:r>
          </w:p>
        </w:tc>
        <w:tc>
          <w:tcPr>
            <w:tcW w:w="2531" w:type="dxa"/>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540977B8"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54" w:type="dxa"/>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tcMar>
              <w:top w:w="0" w:type="dxa"/>
              <w:left w:w="108" w:type="dxa"/>
              <w:bottom w:w="0" w:type="dxa"/>
              <w:right w:w="108" w:type="dxa"/>
            </w:tcMar>
          </w:tcPr>
          <w:p w14:paraId="204C0E52" w14:textId="3361F393" w:rsidR="00774AA5" w:rsidRPr="00BA65AA" w:rsidRDefault="00BA65AA" w:rsidP="00BA65AA">
            <w:pPr>
              <w:spacing w:after="0" w:line="240" w:lineRule="auto"/>
              <w:rPr>
                <w:rFonts w:cstheme="minorHAnsi"/>
                <w:bCs/>
              </w:rPr>
            </w:pPr>
            <w:r>
              <w:rPr>
                <w:rFonts w:cstheme="minorHAnsi"/>
                <w:bCs/>
              </w:rPr>
              <w:t>8.</w:t>
            </w:r>
          </w:p>
        </w:tc>
        <w:tc>
          <w:tcPr>
            <w:tcW w:w="2531" w:type="dxa"/>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F0499F" w:rsidRDefault="00774AA5" w:rsidP="0003169B">
            <w:pPr>
              <w:spacing w:after="0" w:line="240" w:lineRule="auto"/>
              <w:rPr>
                <w:rFonts w:cstheme="minorHAnsi"/>
                <w:iCs/>
              </w:rPr>
            </w:pPr>
            <w:r w:rsidRPr="00BA65AA">
              <w:rPr>
                <w:rFonts w:cstheme="minorHAnsi"/>
                <w:iCs/>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tcMar>
              <w:top w:w="0" w:type="dxa"/>
              <w:left w:w="108" w:type="dxa"/>
              <w:bottom w:w="0" w:type="dxa"/>
              <w:right w:w="108" w:type="dxa"/>
            </w:tcMar>
          </w:tcPr>
          <w:p w14:paraId="0CCD490C" w14:textId="3B822FCD" w:rsidR="00774AA5" w:rsidRPr="00D5428E" w:rsidRDefault="00BA65AA" w:rsidP="00BA65AA">
            <w:pPr>
              <w:spacing w:after="0" w:line="240" w:lineRule="auto"/>
            </w:pPr>
            <w:r>
              <w:t>9.</w:t>
            </w:r>
          </w:p>
        </w:tc>
        <w:tc>
          <w:tcPr>
            <w:tcW w:w="2531" w:type="dxa"/>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77777777" w:rsidR="00EF6436" w:rsidRPr="00BA65AA" w:rsidRDefault="00774AA5" w:rsidP="0003169B">
            <w:pPr>
              <w:spacing w:after="0" w:line="240" w:lineRule="auto"/>
              <w:rPr>
                <w:rFonts w:cstheme="minorHAnsi"/>
              </w:rPr>
            </w:pPr>
            <w:r w:rsidRPr="00BA65AA">
              <w:rPr>
                <w:rFonts w:cstheme="minorHAnsi"/>
                <w:iCs/>
              </w:rPr>
              <w:t xml:space="preserve">3 (tris) darbo dienas </w:t>
            </w:r>
            <w:r w:rsidRPr="00BA65AA">
              <w:rPr>
                <w:rFonts w:cstheme="minorHAnsi"/>
              </w:rPr>
              <w:t>nuo prašymo gavimo dienos</w:t>
            </w:r>
          </w:p>
          <w:p w14:paraId="4DD4DD87" w14:textId="36DF3448" w:rsidR="00774AA5" w:rsidRPr="00F0499F" w:rsidRDefault="00774AA5" w:rsidP="0003169B">
            <w:pPr>
              <w:spacing w:after="0" w:line="240" w:lineRule="auto"/>
              <w:rPr>
                <w:rFonts w:cstheme="minorHAnsi"/>
                <w:iCs/>
              </w:rPr>
            </w:pPr>
          </w:p>
        </w:tc>
        <w:tc>
          <w:tcPr>
            <w:tcW w:w="2954" w:type="dxa"/>
            <w:tcMar>
              <w:top w:w="0" w:type="dxa"/>
              <w:left w:w="108" w:type="dxa"/>
              <w:bottom w:w="0" w:type="dxa"/>
              <w:right w:w="108" w:type="dxa"/>
            </w:tcMar>
          </w:tcPr>
          <w:p w14:paraId="7A43570F" w14:textId="0A42A630" w:rsidR="00774AA5" w:rsidRPr="00C21132" w:rsidRDefault="00774AA5" w:rsidP="127DD6E8">
            <w:pPr>
              <w:spacing w:after="0" w:line="240" w:lineRule="auto"/>
            </w:pPr>
          </w:p>
        </w:tc>
      </w:tr>
      <w:tr w:rsidR="00774AA5" w:rsidRPr="00F0499F" w14:paraId="1F2EA374" w14:textId="77777777" w:rsidTr="127DD6E8">
        <w:trPr>
          <w:trHeight w:val="20"/>
        </w:trPr>
        <w:tc>
          <w:tcPr>
            <w:tcW w:w="726" w:type="dxa"/>
            <w:tcMar>
              <w:top w:w="0" w:type="dxa"/>
              <w:left w:w="108" w:type="dxa"/>
              <w:bottom w:w="0" w:type="dxa"/>
              <w:right w:w="108" w:type="dxa"/>
            </w:tcMar>
          </w:tcPr>
          <w:p w14:paraId="539F7958" w14:textId="793DADF3" w:rsidR="00774AA5" w:rsidRPr="00BA65AA" w:rsidRDefault="00BA65AA" w:rsidP="00BA65AA">
            <w:pPr>
              <w:spacing w:after="0" w:line="240" w:lineRule="auto"/>
              <w:rPr>
                <w:rFonts w:cstheme="minorHAnsi"/>
                <w:bCs/>
              </w:rPr>
            </w:pPr>
            <w:r>
              <w:rPr>
                <w:rFonts w:cstheme="minorHAnsi"/>
                <w:bCs/>
              </w:rPr>
              <w:t>10.</w:t>
            </w:r>
          </w:p>
        </w:tc>
        <w:tc>
          <w:tcPr>
            <w:tcW w:w="2531" w:type="dxa"/>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69B5959E" w:rsidR="006E5188" w:rsidRPr="00BA65AA" w:rsidRDefault="00774AA5" w:rsidP="006E5188">
            <w:pPr>
              <w:spacing w:after="0" w:line="240" w:lineRule="auto"/>
              <w:jc w:val="both"/>
              <w:rPr>
                <w:rFonts w:cstheme="minorHAnsi"/>
              </w:rPr>
            </w:pPr>
            <w:r w:rsidRPr="00BA65AA">
              <w:rPr>
                <w:rFonts w:cstheme="minorHAnsi"/>
              </w:rPr>
              <w:t>5 (penkias) darbo dienas</w:t>
            </w:r>
            <w:r w:rsidR="006E5188" w:rsidRPr="00BA65AA">
              <w:rPr>
                <w:rFonts w:cstheme="minorHAnsi"/>
              </w:rPr>
              <w:t xml:space="preserve"> nuo prašymo gavimo dienos</w:t>
            </w:r>
          </w:p>
          <w:p w14:paraId="684369EC" w14:textId="06D354C1" w:rsidR="00774AA5" w:rsidRPr="00F0499F" w:rsidRDefault="00774AA5" w:rsidP="0003169B">
            <w:pPr>
              <w:spacing w:after="0" w:line="240" w:lineRule="auto"/>
              <w:jc w:val="both"/>
              <w:rPr>
                <w:rFonts w:cstheme="minorHAnsi"/>
                <w:color w:val="000000" w:themeColor="text1"/>
              </w:rPr>
            </w:pPr>
          </w:p>
        </w:tc>
        <w:tc>
          <w:tcPr>
            <w:tcW w:w="2954" w:type="dxa"/>
            <w:tcMar>
              <w:top w:w="0" w:type="dxa"/>
              <w:left w:w="108" w:type="dxa"/>
              <w:bottom w:w="0" w:type="dxa"/>
              <w:right w:w="108" w:type="dxa"/>
            </w:tcMar>
          </w:tcPr>
          <w:p w14:paraId="7D43700D" w14:textId="39EE38D5" w:rsidR="00774AA5" w:rsidRPr="00F0499F" w:rsidRDefault="00774AA5" w:rsidP="0003169B">
            <w:pPr>
              <w:spacing w:after="0" w:line="240" w:lineRule="auto"/>
            </w:pPr>
          </w:p>
        </w:tc>
      </w:tr>
      <w:tr w:rsidR="00774AA5" w:rsidRPr="00F0499F" w14:paraId="6D55395E" w14:textId="77777777" w:rsidTr="127DD6E8">
        <w:trPr>
          <w:trHeight w:val="20"/>
        </w:trPr>
        <w:tc>
          <w:tcPr>
            <w:tcW w:w="726" w:type="dxa"/>
            <w:tcMar>
              <w:top w:w="0" w:type="dxa"/>
              <w:left w:w="108" w:type="dxa"/>
              <w:bottom w:w="0" w:type="dxa"/>
              <w:right w:w="108" w:type="dxa"/>
            </w:tcMar>
          </w:tcPr>
          <w:p w14:paraId="5B414F03" w14:textId="210D4C37" w:rsidR="00774AA5" w:rsidRPr="00BA65AA" w:rsidRDefault="00BA65AA" w:rsidP="00BA65AA">
            <w:pPr>
              <w:spacing w:after="0" w:line="240" w:lineRule="auto"/>
              <w:rPr>
                <w:rFonts w:cstheme="minorHAnsi"/>
                <w:bCs/>
              </w:rPr>
            </w:pPr>
            <w:r>
              <w:rPr>
                <w:rFonts w:cstheme="minorHAnsi"/>
                <w:bCs/>
              </w:rPr>
              <w:t>11.</w:t>
            </w:r>
          </w:p>
        </w:tc>
        <w:tc>
          <w:tcPr>
            <w:tcW w:w="2531" w:type="dxa"/>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t>3 (tris) darbo dienas nuo sprendimo priėmimo dienos</w:t>
            </w:r>
          </w:p>
        </w:tc>
        <w:tc>
          <w:tcPr>
            <w:tcW w:w="2954" w:type="dxa"/>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tcMar>
              <w:top w:w="0" w:type="dxa"/>
              <w:left w:w="108" w:type="dxa"/>
              <w:bottom w:w="0" w:type="dxa"/>
              <w:right w:w="108" w:type="dxa"/>
            </w:tcMar>
          </w:tcPr>
          <w:p w14:paraId="7986B22C" w14:textId="45ADA98F" w:rsidR="00774AA5" w:rsidRPr="00BA65AA" w:rsidRDefault="00BA65AA" w:rsidP="00BA65AA">
            <w:pPr>
              <w:spacing w:after="0" w:line="240" w:lineRule="auto"/>
              <w:rPr>
                <w:rFonts w:cstheme="minorHAnsi"/>
                <w:bCs/>
              </w:rPr>
            </w:pPr>
            <w:r>
              <w:rPr>
                <w:rFonts w:cstheme="minorHAnsi"/>
                <w:bCs/>
              </w:rPr>
              <w:lastRenderedPageBreak/>
              <w:t>12.</w:t>
            </w:r>
          </w:p>
        </w:tc>
        <w:tc>
          <w:tcPr>
            <w:tcW w:w="2531" w:type="dxa"/>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tcMar>
              <w:top w:w="0" w:type="dxa"/>
              <w:left w:w="108" w:type="dxa"/>
              <w:bottom w:w="0" w:type="dxa"/>
              <w:right w:w="108" w:type="dxa"/>
            </w:tcMar>
          </w:tcPr>
          <w:p w14:paraId="715DBD55" w14:textId="039F08A8" w:rsidR="00774AA5" w:rsidRPr="00BA65AA" w:rsidRDefault="00BA65AA" w:rsidP="00BA65AA">
            <w:pPr>
              <w:spacing w:after="0" w:line="240" w:lineRule="auto"/>
              <w:rPr>
                <w:rFonts w:cstheme="minorHAnsi"/>
                <w:bCs/>
              </w:rPr>
            </w:pPr>
            <w:r>
              <w:rPr>
                <w:rFonts w:cstheme="minorHAnsi"/>
                <w:bCs/>
              </w:rPr>
              <w:t>13.</w:t>
            </w:r>
          </w:p>
        </w:tc>
        <w:tc>
          <w:tcPr>
            <w:tcW w:w="2531" w:type="dxa"/>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tcMar>
              <w:top w:w="0" w:type="dxa"/>
              <w:left w:w="108" w:type="dxa"/>
              <w:bottom w:w="0" w:type="dxa"/>
              <w:right w:w="108" w:type="dxa"/>
            </w:tcMar>
          </w:tcPr>
          <w:p w14:paraId="50E0821F" w14:textId="24D48BE1" w:rsidR="00774AA5" w:rsidRPr="00BA65AA" w:rsidRDefault="00BA65AA" w:rsidP="00BA65AA">
            <w:pPr>
              <w:spacing w:after="0" w:line="240" w:lineRule="auto"/>
              <w:rPr>
                <w:rFonts w:cstheme="minorHAnsi"/>
                <w:bCs/>
              </w:rPr>
            </w:pPr>
            <w:r>
              <w:rPr>
                <w:rFonts w:cstheme="minorHAnsi"/>
                <w:bCs/>
              </w:rPr>
              <w:t>14.</w:t>
            </w:r>
          </w:p>
        </w:tc>
        <w:tc>
          <w:tcPr>
            <w:tcW w:w="2531" w:type="dxa"/>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tcMar>
              <w:top w:w="0" w:type="dxa"/>
              <w:left w:w="108" w:type="dxa"/>
              <w:bottom w:w="0" w:type="dxa"/>
              <w:right w:w="108" w:type="dxa"/>
            </w:tcMar>
          </w:tcPr>
          <w:p w14:paraId="38F150E0" w14:textId="02DE80BD" w:rsidR="006C7941" w:rsidRDefault="00774AA5" w:rsidP="00BA65AA">
            <w:pPr>
              <w:spacing w:after="0" w:line="240" w:lineRule="auto"/>
              <w:rPr>
                <w:rFonts w:cstheme="minorHAnsi"/>
              </w:rPr>
            </w:pPr>
            <w:r w:rsidRPr="00F0499F">
              <w:rPr>
                <w:rFonts w:cstheme="minorHAnsi"/>
              </w:rPr>
              <w:t xml:space="preserve">5 (penkias) </w:t>
            </w:r>
            <w:r w:rsidR="007A5905">
              <w:rPr>
                <w:rFonts w:cstheme="minorHAnsi"/>
              </w:rPr>
              <w:t xml:space="preserve">darbo </w:t>
            </w:r>
            <w:r w:rsidRPr="00F0499F">
              <w:rPr>
                <w:rFonts w:cstheme="minorHAnsi"/>
              </w:rPr>
              <w:t>dienas</w:t>
            </w:r>
            <w:r w:rsidR="00BA65AA">
              <w:rPr>
                <w:rFonts w:cstheme="minorHAnsi"/>
              </w:rPr>
              <w:t xml:space="preserve"> </w:t>
            </w:r>
            <w:r w:rsidR="00D65C16" w:rsidRPr="006C7941">
              <w:rPr>
                <w:rFonts w:cstheme="minorHAnsi"/>
              </w:rPr>
              <w:t xml:space="preserve">nuo </w:t>
            </w:r>
            <w:r w:rsidR="006C7941">
              <w:rPr>
                <w:rFonts w:eastAsia="Arial" w:cstheme="minorHAnsi"/>
              </w:rPr>
              <w:t>perkančiosios organizacijos</w:t>
            </w:r>
            <w:r w:rsidR="00D65C16"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00D65C16" w:rsidRPr="006C7941">
              <w:rPr>
                <w:rFonts w:cstheme="minorHAnsi"/>
              </w:rPr>
              <w:t xml:space="preserve"> priimtus sprendimus dienos, jei VPĮ nenumato reikalavimo raštu informuoti tiekėjus apie </w:t>
            </w:r>
            <w:r w:rsidR="00D65C16" w:rsidRPr="006C7941">
              <w:rPr>
                <w:rFonts w:eastAsia="Arial" w:cstheme="minorHAnsi"/>
              </w:rPr>
              <w:t xml:space="preserve"> </w:t>
            </w:r>
            <w:r w:rsidR="006C7941">
              <w:rPr>
                <w:rFonts w:eastAsia="Arial" w:cstheme="minorHAnsi"/>
              </w:rPr>
              <w:t>perkančiosios organizacijos</w:t>
            </w:r>
            <w:r w:rsidR="00D65C16" w:rsidRPr="006C7941">
              <w:rPr>
                <w:rFonts w:cstheme="minorHAnsi"/>
              </w:rPr>
              <w:t xml:space="preserve"> priimtus sprendimus</w:t>
            </w:r>
            <w:r w:rsidR="00BA65AA">
              <w:rPr>
                <w:rFonts w:cstheme="minorHAnsi"/>
              </w:rPr>
              <w:t>.</w:t>
            </w:r>
          </w:p>
          <w:p w14:paraId="24167C40" w14:textId="102A92E5" w:rsidR="00774AA5" w:rsidRPr="00F0499F" w:rsidRDefault="00774AA5" w:rsidP="006C7941">
            <w:pPr>
              <w:spacing w:after="0" w:line="240" w:lineRule="auto"/>
              <w:jc w:val="both"/>
              <w:rPr>
                <w:rFonts w:cstheme="minorHAnsi"/>
              </w:rPr>
            </w:pPr>
          </w:p>
        </w:tc>
        <w:tc>
          <w:tcPr>
            <w:tcW w:w="2954" w:type="dxa"/>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tcMar>
              <w:top w:w="0" w:type="dxa"/>
              <w:left w:w="108" w:type="dxa"/>
              <w:bottom w:w="0" w:type="dxa"/>
              <w:right w:w="108" w:type="dxa"/>
            </w:tcMar>
          </w:tcPr>
          <w:p w14:paraId="3FCD8BCC" w14:textId="09DEFE5F" w:rsidR="00774AA5" w:rsidRPr="00BA65AA" w:rsidRDefault="00BA65AA" w:rsidP="00BA65AA">
            <w:pPr>
              <w:spacing w:after="0" w:line="240" w:lineRule="auto"/>
              <w:rPr>
                <w:rFonts w:cstheme="minorHAnsi"/>
              </w:rPr>
            </w:pPr>
            <w:r>
              <w:rPr>
                <w:rFonts w:cstheme="minorHAnsi"/>
              </w:rPr>
              <w:t>15.</w:t>
            </w:r>
          </w:p>
        </w:tc>
        <w:tc>
          <w:tcPr>
            <w:tcW w:w="2531" w:type="dxa"/>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tcMar>
              <w:top w:w="0" w:type="dxa"/>
              <w:left w:w="108" w:type="dxa"/>
              <w:bottom w:w="0" w:type="dxa"/>
              <w:right w:w="108" w:type="dxa"/>
            </w:tcMar>
          </w:tcPr>
          <w:p w14:paraId="18CCF556" w14:textId="66E9DC30" w:rsidR="00774AA5" w:rsidRPr="00BA65AA" w:rsidRDefault="00BA65AA" w:rsidP="00BA65AA">
            <w:pPr>
              <w:spacing w:after="0" w:line="240" w:lineRule="auto"/>
              <w:rPr>
                <w:rFonts w:cstheme="minorHAnsi"/>
                <w:bCs/>
              </w:rPr>
            </w:pPr>
            <w:r>
              <w:rPr>
                <w:rFonts w:cstheme="minorHAnsi"/>
                <w:bCs/>
              </w:rPr>
              <w:t>16.</w:t>
            </w:r>
          </w:p>
        </w:tc>
        <w:tc>
          <w:tcPr>
            <w:tcW w:w="2531" w:type="dxa"/>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tcMar>
              <w:top w:w="0" w:type="dxa"/>
              <w:left w:w="108" w:type="dxa"/>
              <w:bottom w:w="0" w:type="dxa"/>
              <w:right w:w="108" w:type="dxa"/>
            </w:tcMar>
          </w:tcPr>
          <w:p w14:paraId="3EE38EA3" w14:textId="6F438EE5" w:rsidR="00774AA5" w:rsidRPr="00BA65AA" w:rsidRDefault="00BA65AA" w:rsidP="00BA65AA">
            <w:pPr>
              <w:spacing w:after="0" w:line="240" w:lineRule="auto"/>
              <w:rPr>
                <w:rFonts w:cstheme="minorHAnsi"/>
              </w:rPr>
            </w:pPr>
            <w:r>
              <w:rPr>
                <w:rFonts w:cstheme="minorHAnsi"/>
              </w:rPr>
              <w:lastRenderedPageBreak/>
              <w:t>17.</w:t>
            </w:r>
          </w:p>
        </w:tc>
        <w:tc>
          <w:tcPr>
            <w:tcW w:w="2531" w:type="dxa"/>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F0499F" w:rsidRDefault="00774AA5" w:rsidP="00433991">
            <w:pPr>
              <w:spacing w:after="0" w:line="240" w:lineRule="auto"/>
              <w:jc w:val="both"/>
              <w:rPr>
                <w:rFonts w:cstheme="minorHAnsi"/>
              </w:rPr>
            </w:pPr>
            <w:r w:rsidRPr="00F0499F">
              <w:rPr>
                <w:rFonts w:cstheme="minorHAnsi"/>
                <w:bCs/>
              </w:rPr>
              <w:t xml:space="preserve">5 (penkių) </w:t>
            </w:r>
            <w:r w:rsidR="00024DB9">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tcMar>
              <w:top w:w="0" w:type="dxa"/>
              <w:left w:w="108" w:type="dxa"/>
              <w:bottom w:w="0" w:type="dxa"/>
              <w:right w:w="108" w:type="dxa"/>
            </w:tcMar>
          </w:tcPr>
          <w:p w14:paraId="5A1CA8A8" w14:textId="6703CAC9" w:rsidR="00F50C57" w:rsidRPr="00BA65AA" w:rsidRDefault="00BA65AA" w:rsidP="00BA65AA">
            <w:pPr>
              <w:spacing w:after="0" w:line="240" w:lineRule="auto"/>
              <w:rPr>
                <w:rFonts w:cstheme="minorHAnsi"/>
              </w:rPr>
            </w:pPr>
            <w:r>
              <w:rPr>
                <w:rFonts w:cstheme="minorHAnsi"/>
              </w:rPr>
              <w:t>18.</w:t>
            </w:r>
          </w:p>
        </w:tc>
        <w:tc>
          <w:tcPr>
            <w:tcW w:w="2531" w:type="dxa"/>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F133E3" w:rsidRDefault="000B4E01" w:rsidP="00451AF7">
            <w:pPr>
              <w:spacing w:after="0" w:line="240" w:lineRule="auto"/>
              <w:jc w:val="both"/>
              <w:rPr>
                <w:rFonts w:cstheme="minorHAnsi"/>
                <w:i/>
                <w:iCs/>
                <w:color w:val="FF0000"/>
              </w:rPr>
            </w:pPr>
            <w:r w:rsidRPr="00BA65AA">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F0499F" w:rsidRDefault="00ED5B78" w:rsidP="00451AF7">
            <w:pPr>
              <w:spacing w:after="0" w:line="240" w:lineRule="auto"/>
              <w:jc w:val="both"/>
              <w:rPr>
                <w:rFonts w:cstheme="minorHAnsi"/>
                <w:i/>
                <w:iCs/>
                <w:color w:val="FF0000"/>
              </w:rPr>
            </w:pPr>
          </w:p>
        </w:tc>
        <w:tc>
          <w:tcPr>
            <w:tcW w:w="2954" w:type="dxa"/>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C32408">
      <w:pPr>
        <w:tabs>
          <w:tab w:val="left" w:pos="2977"/>
        </w:tabs>
        <w:spacing w:after="120" w:line="20" w:lineRule="atLeast"/>
        <w:jc w:val="center"/>
        <w:rPr>
          <w:rFonts w:eastAsia="Calibri" w:cstheme="minorHAnsi"/>
        </w:rPr>
      </w:pPr>
    </w:p>
    <w:sectPr w:rsidR="008F59C5" w:rsidSect="00153FC8">
      <w:footerReference w:type="first" r:id="rId15"/>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0F8C48" w14:textId="77777777" w:rsidR="006075B9" w:rsidRDefault="006075B9" w:rsidP="00D05666">
      <w:r>
        <w:separator/>
      </w:r>
    </w:p>
  </w:endnote>
  <w:endnote w:type="continuationSeparator" w:id="0">
    <w:p w14:paraId="307DA072" w14:textId="77777777" w:rsidR="006075B9" w:rsidRDefault="006075B9" w:rsidP="00D05666">
      <w:r>
        <w:continuationSeparator/>
      </w:r>
    </w:p>
  </w:endnote>
  <w:endnote w:type="continuationNotice" w:id="1">
    <w:p w14:paraId="17FF449E" w14:textId="77777777" w:rsidR="006075B9" w:rsidRDefault="006075B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8B01E0" w14:textId="77777777" w:rsidR="006075B9" w:rsidRDefault="006075B9" w:rsidP="00D05666">
      <w:r>
        <w:separator/>
      </w:r>
    </w:p>
  </w:footnote>
  <w:footnote w:type="continuationSeparator" w:id="0">
    <w:p w14:paraId="221A2CAE" w14:textId="77777777" w:rsidR="006075B9" w:rsidRDefault="006075B9" w:rsidP="00D05666">
      <w:r>
        <w:continuationSeparator/>
      </w:r>
    </w:p>
  </w:footnote>
  <w:footnote w:type="continuationNotice" w:id="1">
    <w:p w14:paraId="26D7A98B" w14:textId="77777777" w:rsidR="006075B9" w:rsidRDefault="006075B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6C8C90A8"/>
    <w:lvl w:ilvl="0" w:tplc="06AAEA38">
      <w:start w:val="6"/>
      <w:numFmt w:val="decimal"/>
      <w:lvlText w:val="1.%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CDA07B0"/>
    <w:multiLevelType w:val="multilevel"/>
    <w:tmpl w:val="013A581A"/>
    <w:lvl w:ilvl="0">
      <w:start w:val="1"/>
      <w:numFmt w:val="decimal"/>
      <w:lvlText w:val="%1."/>
      <w:lvlJc w:val="left"/>
      <w:pPr>
        <w:ind w:left="360" w:hanging="360"/>
      </w:pPr>
      <w:rPr>
        <w:b/>
        <w:bCs/>
      </w:rPr>
    </w:lvl>
    <w:lvl w:ilvl="1">
      <w:start w:val="1"/>
      <w:numFmt w:val="decimal"/>
      <w:lvlText w:val="%1.%2."/>
      <w:lvlJc w:val="left"/>
      <w:pPr>
        <w:ind w:left="432" w:hanging="432"/>
      </w:pPr>
      <w:rPr>
        <w:rFonts w:ascii="Times New Roman" w:hAnsi="Times New Roman" w:cs="Times New Roman" w:hint="default"/>
        <w:b w:val="0"/>
        <w:bCs w:val="0"/>
        <w:strike w:val="0"/>
        <w:dstrike w:val="0"/>
        <w:color w:val="000000" w:themeColor="text1"/>
        <w:sz w:val="24"/>
        <w:szCs w:val="24"/>
        <w:u w:val="none"/>
        <w:effect w:val="none"/>
      </w:rPr>
    </w:lvl>
    <w:lvl w:ilvl="2">
      <w:start w:val="1"/>
      <w:numFmt w:val="decimal"/>
      <w:lvlText w:val="%1.%2.%3."/>
      <w:lvlJc w:val="left"/>
      <w:pPr>
        <w:ind w:left="1355" w:hanging="504"/>
      </w:pPr>
      <w:rPr>
        <w:strike w:val="0"/>
        <w:dstrike w:val="0"/>
        <w:sz w:val="24"/>
        <w:szCs w:val="24"/>
        <w:u w:val="none"/>
        <w:effect w:val="none"/>
      </w:rPr>
    </w:lvl>
    <w:lvl w:ilvl="3">
      <w:start w:val="1"/>
      <w:numFmt w:val="decimal"/>
      <w:lvlText w:val="%1.%2.%3.%4."/>
      <w:lvlJc w:val="left"/>
      <w:pPr>
        <w:ind w:left="2350"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421469D"/>
    <w:multiLevelType w:val="multilevel"/>
    <w:tmpl w:val="6FD80BC0"/>
    <w:lvl w:ilvl="0">
      <w:start w:val="6"/>
      <w:numFmt w:val="decimal"/>
      <w:lvlText w:val="%1"/>
      <w:lvlJc w:val="left"/>
      <w:pPr>
        <w:ind w:left="360" w:hanging="360"/>
      </w:pPr>
      <w:rPr>
        <w:rFonts w:hint="default"/>
      </w:rPr>
    </w:lvl>
    <w:lvl w:ilvl="1">
      <w:start w:val="3"/>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340" w:hanging="108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FBB599C"/>
    <w:multiLevelType w:val="multilevel"/>
    <w:tmpl w:val="FEA81104"/>
    <w:lvl w:ilvl="0">
      <w:start w:val="6"/>
      <w:numFmt w:val="decimal"/>
      <w:lvlText w:val="%1."/>
      <w:lvlJc w:val="left"/>
      <w:pPr>
        <w:ind w:left="360" w:hanging="360"/>
      </w:pPr>
      <w:rPr>
        <w:rFonts w:eastAsia="Arial" w:cstheme="minorBidi" w:hint="default"/>
      </w:rPr>
    </w:lvl>
    <w:lvl w:ilvl="1">
      <w:start w:val="5"/>
      <w:numFmt w:val="decimal"/>
      <w:lvlText w:val="%1.%2."/>
      <w:lvlJc w:val="left"/>
      <w:pPr>
        <w:ind w:left="864" w:hanging="360"/>
      </w:pPr>
      <w:rPr>
        <w:rFonts w:eastAsia="Arial" w:cstheme="minorBidi" w:hint="default"/>
      </w:rPr>
    </w:lvl>
    <w:lvl w:ilvl="2">
      <w:start w:val="1"/>
      <w:numFmt w:val="decimal"/>
      <w:lvlText w:val="%1.%2.%3."/>
      <w:lvlJc w:val="left"/>
      <w:pPr>
        <w:ind w:left="1728" w:hanging="720"/>
      </w:pPr>
      <w:rPr>
        <w:rFonts w:eastAsia="Arial" w:cstheme="minorBidi" w:hint="default"/>
      </w:rPr>
    </w:lvl>
    <w:lvl w:ilvl="3">
      <w:start w:val="1"/>
      <w:numFmt w:val="decimal"/>
      <w:lvlText w:val="%1.%2.%3.%4."/>
      <w:lvlJc w:val="left"/>
      <w:pPr>
        <w:ind w:left="2232" w:hanging="720"/>
      </w:pPr>
      <w:rPr>
        <w:rFonts w:eastAsia="Arial" w:cstheme="minorBidi" w:hint="default"/>
      </w:rPr>
    </w:lvl>
    <w:lvl w:ilvl="4">
      <w:start w:val="1"/>
      <w:numFmt w:val="decimal"/>
      <w:lvlText w:val="%1.%2.%3.%4.%5."/>
      <w:lvlJc w:val="left"/>
      <w:pPr>
        <w:ind w:left="3096" w:hanging="1080"/>
      </w:pPr>
      <w:rPr>
        <w:rFonts w:eastAsia="Arial" w:cstheme="minorBidi" w:hint="default"/>
      </w:rPr>
    </w:lvl>
    <w:lvl w:ilvl="5">
      <w:start w:val="1"/>
      <w:numFmt w:val="decimal"/>
      <w:lvlText w:val="%1.%2.%3.%4.%5.%6."/>
      <w:lvlJc w:val="left"/>
      <w:pPr>
        <w:ind w:left="3600" w:hanging="1080"/>
      </w:pPr>
      <w:rPr>
        <w:rFonts w:eastAsia="Arial" w:cstheme="minorBidi" w:hint="default"/>
      </w:rPr>
    </w:lvl>
    <w:lvl w:ilvl="6">
      <w:start w:val="1"/>
      <w:numFmt w:val="decimal"/>
      <w:lvlText w:val="%1.%2.%3.%4.%5.%6.%7."/>
      <w:lvlJc w:val="left"/>
      <w:pPr>
        <w:ind w:left="4464" w:hanging="1440"/>
      </w:pPr>
      <w:rPr>
        <w:rFonts w:eastAsia="Arial" w:cstheme="minorBidi" w:hint="default"/>
      </w:rPr>
    </w:lvl>
    <w:lvl w:ilvl="7">
      <w:start w:val="1"/>
      <w:numFmt w:val="decimal"/>
      <w:lvlText w:val="%1.%2.%3.%4.%5.%6.%7.%8."/>
      <w:lvlJc w:val="left"/>
      <w:pPr>
        <w:ind w:left="4968" w:hanging="1440"/>
      </w:pPr>
      <w:rPr>
        <w:rFonts w:eastAsia="Arial" w:cstheme="minorBidi" w:hint="default"/>
      </w:rPr>
    </w:lvl>
    <w:lvl w:ilvl="8">
      <w:start w:val="1"/>
      <w:numFmt w:val="decimal"/>
      <w:lvlText w:val="%1.%2.%3.%4.%5.%6.%7.%8.%9."/>
      <w:lvlJc w:val="left"/>
      <w:pPr>
        <w:ind w:left="5472" w:hanging="1440"/>
      </w:pPr>
      <w:rPr>
        <w:rFonts w:eastAsia="Arial" w:cstheme="minorBidi" w:hint="default"/>
      </w:rPr>
    </w:lvl>
  </w:abstractNum>
  <w:abstractNum w:abstractNumId="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4E001C14"/>
    <w:multiLevelType w:val="multilevel"/>
    <w:tmpl w:val="BB94A6BE"/>
    <w:lvl w:ilvl="0">
      <w:start w:val="2"/>
      <w:numFmt w:val="decimal"/>
      <w:lvlText w:val="%1."/>
      <w:lvlJc w:val="left"/>
      <w:pPr>
        <w:ind w:left="360" w:hanging="360"/>
      </w:pPr>
      <w:rPr>
        <w:rFonts w:hint="default"/>
        <w:color w:val="auto"/>
      </w:rPr>
    </w:lvl>
    <w:lvl w:ilvl="1">
      <w:start w:val="2"/>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5976" w:hanging="1440"/>
      </w:pPr>
      <w:rPr>
        <w:rFonts w:hint="default"/>
        <w:color w:val="auto"/>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07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1"/>
  </w:num>
  <w:num w:numId="3" w16cid:durableId="1528367431">
    <w:abstractNumId w:val="13"/>
  </w:num>
  <w:num w:numId="4" w16cid:durableId="1484615006">
    <w:abstractNumId w:val="15"/>
  </w:num>
  <w:num w:numId="5" w16cid:durableId="607934237">
    <w:abstractNumId w:val="12"/>
  </w:num>
  <w:num w:numId="6" w16cid:durableId="408162091">
    <w:abstractNumId w:val="20"/>
  </w:num>
  <w:num w:numId="7" w16cid:durableId="12269543">
    <w:abstractNumId w:val="18"/>
  </w:num>
  <w:num w:numId="8" w16cid:durableId="749809940">
    <w:abstractNumId w:val="0"/>
  </w:num>
  <w:num w:numId="9" w16cid:durableId="412043720">
    <w:abstractNumId w:val="19"/>
  </w:num>
  <w:num w:numId="10" w16cid:durableId="1996449446">
    <w:abstractNumId w:val="17"/>
  </w:num>
  <w:num w:numId="11" w16cid:durableId="1482305889">
    <w:abstractNumId w:val="14"/>
  </w:num>
  <w:num w:numId="12" w16cid:durableId="32313854">
    <w:abstractNumId w:val="8"/>
  </w:num>
  <w:num w:numId="13" w16cid:durableId="1318921492">
    <w:abstractNumId w:val="11"/>
  </w:num>
  <w:num w:numId="14" w16cid:durableId="1864435576">
    <w:abstractNumId w:val="16"/>
  </w:num>
  <w:num w:numId="15" w16cid:durableId="1941065713">
    <w:abstractNumId w:val="2"/>
  </w:num>
  <w:num w:numId="16" w16cid:durableId="19859238">
    <w:abstractNumId w:val="4"/>
  </w:num>
  <w:num w:numId="17" w16cid:durableId="1297491117">
    <w:abstractNumId w:val="9"/>
  </w:num>
  <w:num w:numId="18" w16cid:durableId="139168627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22535838">
    <w:abstractNumId w:val="5"/>
  </w:num>
  <w:num w:numId="20" w16cid:durableId="84301570">
    <w:abstractNumId w:val="7"/>
  </w:num>
  <w:num w:numId="21" w16cid:durableId="439371395">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4FB6"/>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EC5"/>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DD0"/>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ABF"/>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37E"/>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92E"/>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5E4A"/>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53E9"/>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23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228"/>
    <w:rsid w:val="005C5BD5"/>
    <w:rsid w:val="005C6C2A"/>
    <w:rsid w:val="005C6D8F"/>
    <w:rsid w:val="005C6F8A"/>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5B9"/>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680"/>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0"/>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86A"/>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1C0"/>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D22"/>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15CA"/>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20"/>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A59"/>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5AA"/>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6CF"/>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408"/>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49A6"/>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5C6"/>
    <w:rsid w:val="00E41B4B"/>
    <w:rsid w:val="00E42587"/>
    <w:rsid w:val="00E42A6B"/>
    <w:rsid w:val="00E42AB8"/>
    <w:rsid w:val="00E42B7C"/>
    <w:rsid w:val="00E43E42"/>
    <w:rsid w:val="00E43FBD"/>
    <w:rsid w:val="00E448B7"/>
    <w:rsid w:val="00E479B6"/>
    <w:rsid w:val="00E50D81"/>
    <w:rsid w:val="00E50F51"/>
    <w:rsid w:val="00E50F94"/>
    <w:rsid w:val="00E52B67"/>
    <w:rsid w:val="00E53CA2"/>
    <w:rsid w:val="00E53E12"/>
    <w:rsid w:val="00E54362"/>
    <w:rsid w:val="00E54843"/>
    <w:rsid w:val="00E54BE2"/>
    <w:rsid w:val="00E55E1A"/>
    <w:rsid w:val="00E56793"/>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6F77"/>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A65"/>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A09E666-F318-4D96-8D19-23700E2E7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4.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10</Pages>
  <Words>12690</Words>
  <Characters>7234</Characters>
  <Application>Microsoft Office Word</Application>
  <DocSecurity>0</DocSecurity>
  <Lines>60</Lines>
  <Paragraphs>39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User</cp:lastModifiedBy>
  <cp:revision>4</cp:revision>
  <dcterms:created xsi:type="dcterms:W3CDTF">2025-11-27T07:56:00Z</dcterms:created>
  <dcterms:modified xsi:type="dcterms:W3CDTF">2026-02-26T15:03:00Z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